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一、大塘村发展思路：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以党的农村基层工作的路线、方针、政策为依据，以新农村建设的基本要求为标准，以省委组织部对选派干部的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六句话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总要求和桐城市委王书记、张部长的讲话精神为指导，大塘村的发展思路是：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抓好以村党总支建设为核心的配套组织建设。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）、抓好党总支和村委会建设。通过加强教育，组织学习，搞好村两委领导班子的思想建设和素质提升；通过健全制度，完善议事、决策程序，理顺工作机制；通过抓好组织活动，提高党员的素质和党性修养；通过开展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五大载体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活动，充分发挥党员的先锋模范作用。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）、抓好团支部、妇联、民兵营、计生协会等组织的建设。通过教育培训提高团支部、妇联、民兵营、计生协会等组织负责同志的工作能力和水平，督促他们创造性的开展工作，组织丰富多彩的活动，确实使这些组织焕发生机和活力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从而通过以党总支为核心的配套组织的领导，全面完成好上级布置安排的各项工作任务。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、抓好经济发展。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）、以产业带动发展。通过提高茶叶的产量，提升茶叶品质，提高加工效率和水平，拓展销售渠道，着力增加茶产业的效益。动员更多村民从事理鬃加工，通过交流观摩，提高工艺水平，通过加强管理，提高效益，从而扩大产业规模，进一步发展壮大理鬃加工业。鼓励引导更多村民进行中药材种植，组织他们进行技术学习和培训，并做好相关服务工作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）、以项目带动发展。通过五万元专项资金项目的启动，发挥它的酵母作用。通过土地开发复垦、建设用地置换、以及向各级争取项目和招商引资来带动发展。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）、以劳务输出带动发展。通过职业技能培训，提高外出务工人员的谋生本领。并加强与用人单位的沟通和联系，使村民就业有较好的去处，有较高的收入。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、抓好基础设施和各项社会事业建设。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通过完善农村饮水工程，实施村组道路建设，开展农村沼气工程，修复农田水利等基础设施建设，进一步改善农村的生产条件，提高农民的生活水平。并按照上级要求，建好标准化村级卫生室，努力争取健身器材进村入组，协调组织好文化活动，全面加强社会事业建设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、抓好民主政治和社会治安综合治理。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通过村务公开、党务公开，实现村民对村级事务的知情权和监督权，做到村里重大事务向村民征求意见，虚心接受村民的批评和监督，组织安排好年底的村两委换届选举，确保村民选举权和被选举权的实现。及时化解各种矛盾，引导建立良好的乡风民俗，落实社会治安综合治理，促进农村社会和谐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二、</w:t>
      </w:r>
      <w:r>
        <w:rPr>
          <w:rFonts w:ascii="Arial" w:hAnsi="Arial" w:cs="Arial"/>
          <w:color w:val="000000"/>
          <w:sz w:val="21"/>
          <w:szCs w:val="21"/>
        </w:rPr>
        <w:t>2011</w:t>
      </w:r>
      <w:r>
        <w:rPr>
          <w:rFonts w:ascii="Arial" w:hAnsi="Arial" w:cs="Arial"/>
          <w:color w:val="000000"/>
          <w:sz w:val="21"/>
          <w:szCs w:val="21"/>
        </w:rPr>
        <w:t>年工作计划：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、四月前搞好村情调研，做到心中有底子、有思路、有方案。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、四月份搞好春季茶叶的生产、加工和销售，着力提高其产值和效益。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、四月中旬前制定</w:t>
      </w:r>
      <w:r>
        <w:rPr>
          <w:rFonts w:ascii="Arial" w:hAnsi="Arial" w:cs="Arial"/>
          <w:color w:val="000000"/>
          <w:sz w:val="21"/>
          <w:szCs w:val="21"/>
        </w:rPr>
        <w:t>2011</w:t>
      </w:r>
      <w:r>
        <w:rPr>
          <w:rFonts w:ascii="Arial" w:hAnsi="Arial" w:cs="Arial"/>
          <w:color w:val="000000"/>
          <w:sz w:val="21"/>
          <w:szCs w:val="21"/>
        </w:rPr>
        <w:t>年为民服务全程代理、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双培双带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先锋工程、无职党员设岗定责、流动党员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双向带动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、党员承诺制等工作计划。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、组织搞好春耕生产，做好相关服务工作。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、搞好大塘小学的改建工程，力争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五一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前完工。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、早日实施望师岭新农村建设工程，力争六月前动工。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</w:t>
      </w:r>
      <w:r>
        <w:rPr>
          <w:rFonts w:ascii="Arial" w:hAnsi="Arial" w:cs="Arial"/>
          <w:color w:val="000000"/>
          <w:sz w:val="21"/>
          <w:szCs w:val="21"/>
        </w:rPr>
        <w:t>、尽快实施土地开发复垦、建设用地置换等项目，力争七月前动工。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</w:t>
      </w:r>
      <w:r>
        <w:rPr>
          <w:rFonts w:ascii="Arial" w:hAnsi="Arial" w:cs="Arial"/>
          <w:color w:val="000000"/>
          <w:sz w:val="21"/>
          <w:szCs w:val="21"/>
        </w:rPr>
        <w:t>、实施一事一议，做好整村推进工程，力争八月前动工，年底前完工。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9</w:t>
      </w:r>
      <w:r>
        <w:rPr>
          <w:rFonts w:ascii="Arial" w:hAnsi="Arial" w:cs="Arial"/>
          <w:color w:val="000000"/>
          <w:sz w:val="21"/>
          <w:szCs w:val="21"/>
        </w:rPr>
        <w:t>、布置准备好农村沼气工程的前期工作。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、十月前，组织五万元专项资金项目的实施。</w:t>
      </w:r>
    </w:p>
    <w:p w:rsidR="0051078A" w:rsidRDefault="0051078A" w:rsidP="0051078A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11</w:t>
      </w:r>
      <w:r>
        <w:rPr>
          <w:rFonts w:ascii="Arial" w:hAnsi="Arial" w:cs="Arial"/>
          <w:color w:val="000000"/>
          <w:sz w:val="21"/>
          <w:szCs w:val="21"/>
        </w:rPr>
        <w:t>、全面完成上级交给的其它工作任务。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576" w:rsidRDefault="00213576" w:rsidP="0051078A">
      <w:pPr>
        <w:spacing w:after="0"/>
      </w:pPr>
      <w:r>
        <w:separator/>
      </w:r>
    </w:p>
  </w:endnote>
  <w:endnote w:type="continuationSeparator" w:id="0">
    <w:p w:rsidR="00213576" w:rsidRDefault="00213576" w:rsidP="0051078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576" w:rsidRDefault="00213576" w:rsidP="0051078A">
      <w:pPr>
        <w:spacing w:after="0"/>
      </w:pPr>
      <w:r>
        <w:separator/>
      </w:r>
    </w:p>
  </w:footnote>
  <w:footnote w:type="continuationSeparator" w:id="0">
    <w:p w:rsidR="00213576" w:rsidRDefault="00213576" w:rsidP="0051078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13576"/>
    <w:rsid w:val="00323B43"/>
    <w:rsid w:val="003D37D8"/>
    <w:rsid w:val="00426133"/>
    <w:rsid w:val="004358AB"/>
    <w:rsid w:val="0051078A"/>
    <w:rsid w:val="008B7726"/>
    <w:rsid w:val="00C13B7A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078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078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078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078A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1078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1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2015-03-18T02:05:00Z</dcterms:modified>
</cp:coreProperties>
</file>