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AD1" w:rsidRDefault="00254AD1" w:rsidP="00254AD1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一、加强制度建设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保障患者安全</w:t>
      </w:r>
    </w:p>
    <w:p w:rsidR="00254AD1" w:rsidRDefault="00254AD1" w:rsidP="00254AD1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根据患者安全目标，建立与完善各项患者安全制度与规范，如患者身份识别制度、药品管理制度、药物使用后不良反应的观察制度和程序等，提高护理人员对患者身份识别的准确性和提高用药安全性，保障患者护理安全。</w:t>
      </w:r>
    </w:p>
    <w:p w:rsidR="00254AD1" w:rsidRDefault="00254AD1" w:rsidP="00254AD1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成立护理安全管理啄木鸟小组，监督各项护理安全制度的落实如：对病房药柜内药物存放、使用、限额、定期核查进行督查，注射药、内服药、外用药严格分开放置，医嘱转抄和执行时有严格核对程序且有签字，控制静脉输注流速等。</w:t>
      </w:r>
    </w:p>
    <w:p w:rsidR="00254AD1" w:rsidRDefault="00254AD1" w:rsidP="00254AD1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、加强执行医嘱的环节管理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强化执行医嘱的准确性，有疑问时及时与医生核对，静脉输液落要求落实双核对，发药时使用治疗车和服药本，进行各项操作时主动向病人或家属解释取得理解和配合，在进行导尿、静脉留置针等操作时，应明确交待注意事项，防止管道滑脱等。</w:t>
      </w:r>
    </w:p>
    <w:p w:rsidR="00254AD1" w:rsidRDefault="00254AD1" w:rsidP="00254AD1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、加强护理风险教育与培训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针对护理队伍年轻化、新护士技术操作不熟练、解释问题不到位、专科知识不足，缺乏自我保护意识等，制定和落实新护士岗前护理部与科室两级培训和考核计划，开展护理风险教育，提高护士法制意识，培养高年资护士检查和帮助新护士的工作意识，护士长对年轻护士加强业务培训，鼓励报告不良事件。</w:t>
      </w:r>
    </w:p>
    <w:p w:rsidR="00254AD1" w:rsidRDefault="00254AD1" w:rsidP="00254AD1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二、加强在职教育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提高护理人员知识技能水平</w:t>
      </w:r>
    </w:p>
    <w:p w:rsidR="00254AD1" w:rsidRDefault="00254AD1" w:rsidP="00254AD1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、制定与落实各级护理人员业务培训和三基考核计划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内容包括：法律法规、规章制度、专业理论、操作技能等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落实分层次培训，提高护士三基理论与操作水平。</w:t>
      </w:r>
    </w:p>
    <w:p w:rsidR="00254AD1" w:rsidRDefault="00254AD1" w:rsidP="00254AD1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、按岗位需求举办护理技能培训班，如护理急救技能、导管护理技能、临终关怀、护理电子病例书写及危重病人的观察技能等，提高护士岗位技能。</w:t>
      </w:r>
    </w:p>
    <w:p w:rsidR="00254AD1" w:rsidRDefault="00254AD1" w:rsidP="00254AD1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、方便护士继续教育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随着网络信息技术的发展，社会对护理人员的需求不断</w:t>
      </w:r>
    </w:p>
    <w:p w:rsidR="00254AD1" w:rsidRDefault="00254AD1" w:rsidP="00254AD1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提高，护理工作的范围也在不断拓宽，为了适应这些改变，需要广大护理人员不断提高工作能力和知识水平，而一个完善成熟的护理网络系统，对此大有裨益，它既是护理教育、科研管理发展的需要，也是广大护理人员紧跟信息化时代提高自身素质的需要。因此，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年将护理部将利用网络优势，开展网上教育培训，使更多的护士受益。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254AD1"/>
    <w:rsid w:val="00323B43"/>
    <w:rsid w:val="003D37D8"/>
    <w:rsid w:val="00426133"/>
    <w:rsid w:val="004358AB"/>
    <w:rsid w:val="008B7726"/>
    <w:rsid w:val="00C60A49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4AD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4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2015-03-17T09:28:00Z</dcterms:modified>
</cp:coreProperties>
</file>