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矿产品采购合同范文</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合同是当事人或当事双方之间设立、变更、终止民事关系的协议。依法成立的合同，受法律保护。</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合同编号：</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w:t>
      </w:r>
      <w:r>
        <w:rPr>
          <w:rFonts w:ascii="Arial" w:hAnsi="Arial" w:cs="Arial"/>
          <w:color w:val="000000"/>
          <w:sz w:val="21"/>
          <w:szCs w:val="21"/>
        </w:rPr>
        <w:t>(</w:t>
      </w:r>
      <w:r>
        <w:rPr>
          <w:rFonts w:ascii="Arial" w:hAnsi="Arial" w:cs="Arial"/>
          <w:color w:val="000000"/>
          <w:sz w:val="21"/>
          <w:szCs w:val="21"/>
        </w:rPr>
        <w:t>买方</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法定代表人：</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公司注册地址：</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联系电话：</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传真：</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乙方</w:t>
      </w:r>
      <w:r>
        <w:rPr>
          <w:rFonts w:ascii="Arial" w:hAnsi="Arial" w:cs="Arial"/>
          <w:color w:val="000000"/>
          <w:sz w:val="21"/>
          <w:szCs w:val="21"/>
        </w:rPr>
        <w:t>(</w:t>
      </w:r>
      <w:r>
        <w:rPr>
          <w:rFonts w:ascii="Arial" w:hAnsi="Arial" w:cs="Arial"/>
          <w:color w:val="000000"/>
          <w:sz w:val="21"/>
          <w:szCs w:val="21"/>
        </w:rPr>
        <w:t>卖方</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法定代表人：</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公司注册地址：</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联系电话：</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传真：</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根据《中华人民共和国合同法》之规定，经甲乙双方充分协商，特订立合同，以便共同遵守。</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第一条</w:t>
      </w:r>
      <w:r>
        <w:rPr>
          <w:rFonts w:ascii="Arial" w:hAnsi="Arial" w:cs="Arial"/>
          <w:color w:val="000000"/>
          <w:sz w:val="21"/>
          <w:szCs w:val="21"/>
        </w:rPr>
        <w:t xml:space="preserve"> </w:t>
      </w:r>
      <w:r>
        <w:rPr>
          <w:rFonts w:ascii="Arial" w:hAnsi="Arial" w:cs="Arial"/>
          <w:color w:val="000000"/>
          <w:sz w:val="21"/>
          <w:szCs w:val="21"/>
        </w:rPr>
        <w:t>产品的名称、品种、规格和质量</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产品的名称、品种、规格：</w:t>
      </w:r>
      <w:r>
        <w:rPr>
          <w:rFonts w:ascii="Arial" w:hAnsi="Arial" w:cs="Arial"/>
          <w:color w:val="000000"/>
          <w:sz w:val="21"/>
          <w:szCs w:val="21"/>
        </w:rPr>
        <w:t>_________(</w:t>
      </w:r>
      <w:r>
        <w:rPr>
          <w:rFonts w:ascii="Arial" w:hAnsi="Arial" w:cs="Arial"/>
          <w:color w:val="000000"/>
          <w:sz w:val="21"/>
          <w:szCs w:val="21"/>
        </w:rPr>
        <w:t>注明产品的牌号或商标</w:t>
      </w:r>
      <w:r>
        <w:rPr>
          <w:rFonts w:ascii="Arial" w:hAnsi="Arial" w:cs="Arial"/>
          <w:color w:val="000000"/>
          <w:sz w:val="21"/>
          <w:szCs w:val="21"/>
        </w:rPr>
        <w:t>)</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产品的技术标准</w:t>
      </w:r>
      <w:r>
        <w:rPr>
          <w:rFonts w:ascii="Arial" w:hAnsi="Arial" w:cs="Arial"/>
          <w:color w:val="000000"/>
          <w:sz w:val="21"/>
          <w:szCs w:val="21"/>
        </w:rPr>
        <w:t>(</w:t>
      </w:r>
      <w:r>
        <w:rPr>
          <w:rFonts w:ascii="Arial" w:hAnsi="Arial" w:cs="Arial"/>
          <w:color w:val="000000"/>
          <w:sz w:val="21"/>
          <w:szCs w:val="21"/>
        </w:rPr>
        <w:t>包括质量要求</w:t>
      </w:r>
      <w:r>
        <w:rPr>
          <w:rFonts w:ascii="Arial" w:hAnsi="Arial" w:cs="Arial"/>
          <w:color w:val="000000"/>
          <w:sz w:val="21"/>
          <w:szCs w:val="21"/>
        </w:rPr>
        <w:t>)</w:t>
      </w:r>
      <w:r>
        <w:rPr>
          <w:rFonts w:ascii="Arial" w:hAnsi="Arial" w:cs="Arial"/>
          <w:color w:val="000000"/>
          <w:sz w:val="21"/>
          <w:szCs w:val="21"/>
        </w:rPr>
        <w:t>，按下列第</w:t>
      </w:r>
      <w:r>
        <w:rPr>
          <w:rFonts w:ascii="Arial" w:hAnsi="Arial" w:cs="Arial"/>
          <w:color w:val="000000"/>
          <w:sz w:val="21"/>
          <w:szCs w:val="21"/>
        </w:rPr>
        <w:t>(_________)</w:t>
      </w:r>
      <w:r>
        <w:rPr>
          <w:rFonts w:ascii="Arial" w:hAnsi="Arial" w:cs="Arial"/>
          <w:color w:val="000000"/>
          <w:sz w:val="21"/>
          <w:szCs w:val="21"/>
        </w:rPr>
        <w:t>项执行：</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按国家标准执行</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按部颁标准执行</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按企业标准执行</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有特殊要求的，按甲乙双方在合同中商定的技术条件、样品或补充的技术要求执行。</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第二条</w:t>
      </w:r>
      <w:r>
        <w:rPr>
          <w:rFonts w:ascii="Arial" w:hAnsi="Arial" w:cs="Arial"/>
          <w:color w:val="000000"/>
          <w:sz w:val="21"/>
          <w:szCs w:val="21"/>
        </w:rPr>
        <w:t xml:space="preserve"> </w:t>
      </w:r>
      <w:r>
        <w:rPr>
          <w:rFonts w:ascii="Arial" w:hAnsi="Arial" w:cs="Arial"/>
          <w:color w:val="000000"/>
          <w:sz w:val="21"/>
          <w:szCs w:val="21"/>
        </w:rPr>
        <w:t>产品的数量和计量单位、计量方法</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产品的数量：</w:t>
      </w:r>
      <w:r>
        <w:rPr>
          <w:rFonts w:ascii="Arial" w:hAnsi="Arial" w:cs="Arial"/>
          <w:color w:val="000000"/>
          <w:sz w:val="21"/>
          <w:szCs w:val="21"/>
        </w:rPr>
        <w:t>_________</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计量单位、计量方法：</w:t>
      </w:r>
      <w:r>
        <w:rPr>
          <w:rFonts w:ascii="Arial" w:hAnsi="Arial" w:cs="Arial"/>
          <w:color w:val="000000"/>
          <w:sz w:val="21"/>
          <w:szCs w:val="21"/>
        </w:rPr>
        <w:t>_________</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按国家或主管部门的规定执行</w:t>
      </w:r>
      <w:r>
        <w:rPr>
          <w:rFonts w:ascii="Arial" w:hAnsi="Arial" w:cs="Arial"/>
          <w:color w:val="000000"/>
          <w:sz w:val="21"/>
          <w:szCs w:val="21"/>
        </w:rPr>
        <w:t>;</w:t>
      </w:r>
      <w:r>
        <w:rPr>
          <w:rFonts w:ascii="Arial" w:hAnsi="Arial" w:cs="Arial"/>
          <w:color w:val="000000"/>
          <w:sz w:val="21"/>
          <w:szCs w:val="21"/>
        </w:rPr>
        <w:t>国家或主管部门无规定的，由甲乙双方商定。对机电设备，必要时应当在合同中明确规定随主机的辅机、附件、配套的产品、易损耗备品、配件和安装修理工具等。对成套供应的产品，应当明确成套供应的范围，并提出成套供应清单。</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产品交货数量的正负尾差、合理磅差和在途自然减</w:t>
      </w:r>
      <w:r>
        <w:rPr>
          <w:rFonts w:ascii="Arial" w:hAnsi="Arial" w:cs="Arial"/>
          <w:color w:val="000000"/>
          <w:sz w:val="21"/>
          <w:szCs w:val="21"/>
        </w:rPr>
        <w:t>(</w:t>
      </w:r>
      <w:r>
        <w:rPr>
          <w:rFonts w:ascii="Arial" w:hAnsi="Arial" w:cs="Arial"/>
          <w:color w:val="000000"/>
          <w:sz w:val="21"/>
          <w:szCs w:val="21"/>
        </w:rPr>
        <w:t>增</w:t>
      </w:r>
      <w:r>
        <w:rPr>
          <w:rFonts w:ascii="Arial" w:hAnsi="Arial" w:cs="Arial"/>
          <w:color w:val="000000"/>
          <w:sz w:val="21"/>
          <w:szCs w:val="21"/>
        </w:rPr>
        <w:t>)</w:t>
      </w:r>
      <w:r>
        <w:rPr>
          <w:rFonts w:ascii="Arial" w:hAnsi="Arial" w:cs="Arial"/>
          <w:color w:val="000000"/>
          <w:sz w:val="21"/>
          <w:szCs w:val="21"/>
        </w:rPr>
        <w:t>量规定及计算方法：</w:t>
      </w:r>
      <w:r>
        <w:rPr>
          <w:rFonts w:ascii="Arial" w:hAnsi="Arial" w:cs="Arial"/>
          <w:color w:val="000000"/>
          <w:sz w:val="21"/>
          <w:szCs w:val="21"/>
        </w:rPr>
        <w:t>_________</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第三条</w:t>
      </w:r>
      <w:r>
        <w:rPr>
          <w:rFonts w:ascii="Arial" w:hAnsi="Arial" w:cs="Arial"/>
          <w:color w:val="000000"/>
          <w:sz w:val="21"/>
          <w:szCs w:val="21"/>
        </w:rPr>
        <w:t xml:space="preserve"> </w:t>
      </w:r>
      <w:r>
        <w:rPr>
          <w:rFonts w:ascii="Arial" w:hAnsi="Arial" w:cs="Arial"/>
          <w:color w:val="000000"/>
          <w:sz w:val="21"/>
          <w:szCs w:val="21"/>
        </w:rPr>
        <w:t>产品的包装标准和包装物的供应与回收：</w:t>
      </w:r>
      <w:r>
        <w:rPr>
          <w:rFonts w:ascii="Arial" w:hAnsi="Arial" w:cs="Arial"/>
          <w:color w:val="000000"/>
          <w:sz w:val="21"/>
          <w:szCs w:val="21"/>
        </w:rPr>
        <w:t>_________</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国家或业务主管部门有技术规定的，按技术规定执行</w:t>
      </w:r>
      <w:r>
        <w:rPr>
          <w:rFonts w:ascii="Arial" w:hAnsi="Arial" w:cs="Arial"/>
          <w:color w:val="000000"/>
          <w:sz w:val="21"/>
          <w:szCs w:val="21"/>
        </w:rPr>
        <w:t>;</w:t>
      </w:r>
      <w:r>
        <w:rPr>
          <w:rFonts w:ascii="Arial" w:hAnsi="Arial" w:cs="Arial"/>
          <w:color w:val="000000"/>
          <w:sz w:val="21"/>
          <w:szCs w:val="21"/>
        </w:rPr>
        <w:t>国家与业务主管部门无技术规定的，由甲乙双方商定。</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第四条</w:t>
      </w:r>
      <w:r>
        <w:rPr>
          <w:rFonts w:ascii="Arial" w:hAnsi="Arial" w:cs="Arial"/>
          <w:color w:val="000000"/>
          <w:sz w:val="21"/>
          <w:szCs w:val="21"/>
        </w:rPr>
        <w:t xml:space="preserve"> </w:t>
      </w:r>
      <w:r>
        <w:rPr>
          <w:rFonts w:ascii="Arial" w:hAnsi="Arial" w:cs="Arial"/>
          <w:color w:val="000000"/>
          <w:sz w:val="21"/>
          <w:szCs w:val="21"/>
        </w:rPr>
        <w:t>产品的交货单位、交货方法、运输方式、到货地点</w:t>
      </w:r>
      <w:r>
        <w:rPr>
          <w:rFonts w:ascii="Arial" w:hAnsi="Arial" w:cs="Arial"/>
          <w:color w:val="000000"/>
          <w:sz w:val="21"/>
          <w:szCs w:val="21"/>
        </w:rPr>
        <w:t>(</w:t>
      </w:r>
      <w:r>
        <w:rPr>
          <w:rFonts w:ascii="Arial" w:hAnsi="Arial" w:cs="Arial"/>
          <w:color w:val="000000"/>
          <w:sz w:val="21"/>
          <w:szCs w:val="21"/>
        </w:rPr>
        <w:t>包括专用线、码头</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产品的交货单位：</w:t>
      </w:r>
      <w:r>
        <w:rPr>
          <w:rFonts w:ascii="Arial" w:hAnsi="Arial" w:cs="Arial"/>
          <w:color w:val="000000"/>
          <w:sz w:val="21"/>
          <w:szCs w:val="21"/>
        </w:rPr>
        <w:t>_________</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交货方法，按下列第</w:t>
      </w:r>
      <w:r>
        <w:rPr>
          <w:rFonts w:ascii="Arial" w:hAnsi="Arial" w:cs="Arial"/>
          <w:color w:val="000000"/>
          <w:sz w:val="21"/>
          <w:szCs w:val="21"/>
        </w:rPr>
        <w:t>(_________)</w:t>
      </w:r>
      <w:r>
        <w:rPr>
          <w:rFonts w:ascii="Arial" w:hAnsi="Arial" w:cs="Arial"/>
          <w:color w:val="000000"/>
          <w:sz w:val="21"/>
          <w:szCs w:val="21"/>
        </w:rPr>
        <w:t>项执行：</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乙方送货</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乙方代运</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甲方自提自运。</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运输方式：</w:t>
      </w:r>
      <w:r>
        <w:rPr>
          <w:rFonts w:ascii="Arial" w:hAnsi="Arial" w:cs="Arial"/>
          <w:color w:val="000000"/>
          <w:sz w:val="21"/>
          <w:szCs w:val="21"/>
        </w:rPr>
        <w:t>_________</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到货地点和接货单位</w:t>
      </w:r>
      <w:r>
        <w:rPr>
          <w:rFonts w:ascii="Arial" w:hAnsi="Arial" w:cs="Arial"/>
          <w:color w:val="000000"/>
          <w:sz w:val="21"/>
          <w:szCs w:val="21"/>
        </w:rPr>
        <w:t>(</w:t>
      </w:r>
      <w:r>
        <w:rPr>
          <w:rFonts w:ascii="Arial" w:hAnsi="Arial" w:cs="Arial"/>
          <w:color w:val="000000"/>
          <w:sz w:val="21"/>
          <w:szCs w:val="21"/>
        </w:rPr>
        <w:t>或接货人</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_________</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甲方如要求变更到货地点或接货人，应在合同规定的交货期限</w:t>
      </w:r>
      <w:r>
        <w:rPr>
          <w:rFonts w:ascii="Arial" w:hAnsi="Arial" w:cs="Arial"/>
          <w:color w:val="000000"/>
          <w:sz w:val="21"/>
          <w:szCs w:val="21"/>
        </w:rPr>
        <w:t>(</w:t>
      </w:r>
      <w:r>
        <w:rPr>
          <w:rFonts w:ascii="Arial" w:hAnsi="Arial" w:cs="Arial"/>
          <w:color w:val="000000"/>
          <w:sz w:val="21"/>
          <w:szCs w:val="21"/>
        </w:rPr>
        <w:t>月份或季度</w:t>
      </w:r>
      <w:r>
        <w:rPr>
          <w:rFonts w:ascii="Arial" w:hAnsi="Arial" w:cs="Arial"/>
          <w:color w:val="000000"/>
          <w:sz w:val="21"/>
          <w:szCs w:val="21"/>
        </w:rPr>
        <w:t>)</w:t>
      </w:r>
      <w:r>
        <w:rPr>
          <w:rFonts w:ascii="Arial" w:hAnsi="Arial" w:cs="Arial"/>
          <w:color w:val="000000"/>
          <w:sz w:val="21"/>
          <w:szCs w:val="21"/>
        </w:rPr>
        <w:t>前</w:t>
      </w:r>
      <w:r>
        <w:rPr>
          <w:rFonts w:ascii="Arial" w:hAnsi="Arial" w:cs="Arial"/>
          <w:color w:val="000000"/>
          <w:sz w:val="21"/>
          <w:szCs w:val="21"/>
        </w:rPr>
        <w:t>40</w:t>
      </w:r>
      <w:r>
        <w:rPr>
          <w:rFonts w:ascii="Arial" w:hAnsi="Arial" w:cs="Arial"/>
          <w:color w:val="000000"/>
          <w:sz w:val="21"/>
          <w:szCs w:val="21"/>
        </w:rPr>
        <w:t>天通知乙方，以便乙方编月度要车</w:t>
      </w:r>
      <w:r>
        <w:rPr>
          <w:rFonts w:ascii="Arial" w:hAnsi="Arial" w:cs="Arial"/>
          <w:color w:val="000000"/>
          <w:sz w:val="21"/>
          <w:szCs w:val="21"/>
        </w:rPr>
        <w:t>(</w:t>
      </w:r>
      <w:r>
        <w:rPr>
          <w:rFonts w:ascii="Arial" w:hAnsi="Arial" w:cs="Arial"/>
          <w:color w:val="000000"/>
          <w:sz w:val="21"/>
          <w:szCs w:val="21"/>
        </w:rPr>
        <w:t>船</w:t>
      </w:r>
      <w:r>
        <w:rPr>
          <w:rFonts w:ascii="Arial" w:hAnsi="Arial" w:cs="Arial"/>
          <w:color w:val="000000"/>
          <w:sz w:val="21"/>
          <w:szCs w:val="21"/>
        </w:rPr>
        <w:t>)</w:t>
      </w:r>
      <w:r>
        <w:rPr>
          <w:rFonts w:ascii="Arial" w:hAnsi="Arial" w:cs="Arial"/>
          <w:color w:val="000000"/>
          <w:sz w:val="21"/>
          <w:szCs w:val="21"/>
        </w:rPr>
        <w:t>计划</w:t>
      </w:r>
      <w:r>
        <w:rPr>
          <w:rFonts w:ascii="Arial" w:hAnsi="Arial" w:cs="Arial"/>
          <w:color w:val="000000"/>
          <w:sz w:val="21"/>
          <w:szCs w:val="21"/>
        </w:rPr>
        <w:t>;</w:t>
      </w:r>
      <w:r>
        <w:rPr>
          <w:rFonts w:ascii="Arial" w:hAnsi="Arial" w:cs="Arial"/>
          <w:color w:val="000000"/>
          <w:sz w:val="21"/>
          <w:szCs w:val="21"/>
        </w:rPr>
        <w:t>必须由甲方派人押送的，应在合同中明确规定</w:t>
      </w:r>
      <w:r>
        <w:rPr>
          <w:rFonts w:ascii="Arial" w:hAnsi="Arial" w:cs="Arial"/>
          <w:color w:val="000000"/>
          <w:sz w:val="21"/>
          <w:szCs w:val="21"/>
        </w:rPr>
        <w:t>;</w:t>
      </w:r>
      <w:r>
        <w:rPr>
          <w:rFonts w:ascii="Arial" w:hAnsi="Arial" w:cs="Arial"/>
          <w:color w:val="000000"/>
          <w:sz w:val="21"/>
          <w:szCs w:val="21"/>
        </w:rPr>
        <w:t>甲乙双方对产品的运输和装卸，应按有关规定与运输部门办理交换手续，作出记录，双方签字，明确甲、乙方和运输部门的责任。</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第五条</w:t>
      </w:r>
      <w:r>
        <w:rPr>
          <w:rFonts w:ascii="Arial" w:hAnsi="Arial" w:cs="Arial"/>
          <w:color w:val="000000"/>
          <w:sz w:val="21"/>
          <w:szCs w:val="21"/>
        </w:rPr>
        <w:t xml:space="preserve"> </w:t>
      </w:r>
      <w:r>
        <w:rPr>
          <w:rFonts w:ascii="Arial" w:hAnsi="Arial" w:cs="Arial"/>
          <w:color w:val="000000"/>
          <w:sz w:val="21"/>
          <w:szCs w:val="21"/>
        </w:rPr>
        <w:t>产品的交</w:t>
      </w:r>
      <w:r>
        <w:rPr>
          <w:rFonts w:ascii="Arial" w:hAnsi="Arial" w:cs="Arial"/>
          <w:color w:val="000000"/>
          <w:sz w:val="21"/>
          <w:szCs w:val="21"/>
        </w:rPr>
        <w:t>(</w:t>
      </w:r>
      <w:r>
        <w:rPr>
          <w:rFonts w:ascii="Arial" w:hAnsi="Arial" w:cs="Arial"/>
          <w:color w:val="000000"/>
          <w:sz w:val="21"/>
          <w:szCs w:val="21"/>
        </w:rPr>
        <w:t>提</w:t>
      </w:r>
      <w:r>
        <w:rPr>
          <w:rFonts w:ascii="Arial" w:hAnsi="Arial" w:cs="Arial"/>
          <w:color w:val="000000"/>
          <w:sz w:val="21"/>
          <w:szCs w:val="21"/>
        </w:rPr>
        <w:t>)</w:t>
      </w:r>
      <w:r>
        <w:rPr>
          <w:rFonts w:ascii="Arial" w:hAnsi="Arial" w:cs="Arial"/>
          <w:color w:val="000000"/>
          <w:sz w:val="21"/>
          <w:szCs w:val="21"/>
        </w:rPr>
        <w:t>货期限：</w:t>
      </w:r>
      <w:r>
        <w:rPr>
          <w:rFonts w:ascii="Arial" w:hAnsi="Arial" w:cs="Arial"/>
          <w:color w:val="000000"/>
          <w:sz w:val="21"/>
          <w:szCs w:val="21"/>
        </w:rPr>
        <w:t>_________</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规定送货或代运的产品的交货日期，以乙方发运产品时承运部门签发的戳记日期为准，当事人另有约定者，从约定</w:t>
      </w:r>
      <w:r>
        <w:rPr>
          <w:rFonts w:ascii="Arial" w:hAnsi="Arial" w:cs="Arial"/>
          <w:color w:val="000000"/>
          <w:sz w:val="21"/>
          <w:szCs w:val="21"/>
        </w:rPr>
        <w:t>;</w:t>
      </w:r>
      <w:r>
        <w:rPr>
          <w:rFonts w:ascii="Arial" w:hAnsi="Arial" w:cs="Arial"/>
          <w:color w:val="000000"/>
          <w:sz w:val="21"/>
          <w:szCs w:val="21"/>
        </w:rPr>
        <w:t>合同规定甲方自提产品的交货日期，以乙方按合同规定通知的提货日期为准。乙方的提货通知中，应给予甲方必要的途中时间，实际交货或提货日期早于或迟于合同规定的日期，应视为提前或逾期交货或提货。</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第六条</w:t>
      </w:r>
      <w:r>
        <w:rPr>
          <w:rFonts w:ascii="Arial" w:hAnsi="Arial" w:cs="Arial"/>
          <w:color w:val="000000"/>
          <w:sz w:val="21"/>
          <w:szCs w:val="21"/>
        </w:rPr>
        <w:t xml:space="preserve"> </w:t>
      </w:r>
      <w:r>
        <w:rPr>
          <w:rFonts w:ascii="Arial" w:hAnsi="Arial" w:cs="Arial"/>
          <w:color w:val="000000"/>
          <w:sz w:val="21"/>
          <w:szCs w:val="21"/>
        </w:rPr>
        <w:t>产品的价格与货款的结算</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产品的价格：按下列第</w:t>
      </w:r>
      <w:r>
        <w:rPr>
          <w:rFonts w:ascii="Arial" w:hAnsi="Arial" w:cs="Arial"/>
          <w:color w:val="000000"/>
          <w:sz w:val="21"/>
          <w:szCs w:val="21"/>
        </w:rPr>
        <w:t>_________</w:t>
      </w:r>
      <w:r>
        <w:rPr>
          <w:rFonts w:ascii="Arial" w:hAnsi="Arial" w:cs="Arial"/>
          <w:color w:val="000000"/>
          <w:sz w:val="21"/>
          <w:szCs w:val="21"/>
        </w:rPr>
        <w:t>项执行：</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按物价主管部门的批准价执行</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按甲乙双方的商定价执行。</w:t>
      </w:r>
      <w:r>
        <w:rPr>
          <w:rFonts w:ascii="Arial" w:hAnsi="Arial" w:cs="Arial"/>
          <w:color w:val="000000"/>
          <w:sz w:val="21"/>
          <w:szCs w:val="21"/>
        </w:rPr>
        <w:t>(</w:t>
      </w:r>
      <w:r>
        <w:rPr>
          <w:rFonts w:ascii="Arial" w:hAnsi="Arial" w:cs="Arial"/>
          <w:color w:val="000000"/>
          <w:sz w:val="21"/>
          <w:szCs w:val="21"/>
        </w:rPr>
        <w:t>逾期交货的，遇价格上涨时，按原价执行</w:t>
      </w:r>
      <w:r>
        <w:rPr>
          <w:rFonts w:ascii="Arial" w:hAnsi="Arial" w:cs="Arial"/>
          <w:color w:val="000000"/>
          <w:sz w:val="21"/>
          <w:szCs w:val="21"/>
        </w:rPr>
        <w:t>;</w:t>
      </w:r>
      <w:r>
        <w:rPr>
          <w:rFonts w:ascii="Arial" w:hAnsi="Arial" w:cs="Arial"/>
          <w:color w:val="000000"/>
          <w:sz w:val="21"/>
          <w:szCs w:val="21"/>
        </w:rPr>
        <w:t>遇价格下降时，按新价执行。逾期提货或逾期付款的，遇价格上涨时，按新价格执行</w:t>
      </w:r>
      <w:r>
        <w:rPr>
          <w:rFonts w:ascii="Arial" w:hAnsi="Arial" w:cs="Arial"/>
          <w:color w:val="000000"/>
          <w:sz w:val="21"/>
          <w:szCs w:val="21"/>
        </w:rPr>
        <w:t>;</w:t>
      </w:r>
      <w:r>
        <w:rPr>
          <w:rFonts w:ascii="Arial" w:hAnsi="Arial" w:cs="Arial"/>
          <w:color w:val="000000"/>
          <w:sz w:val="21"/>
          <w:szCs w:val="21"/>
        </w:rPr>
        <w:t>遇价格下降时，按原价执行。由于逾期付款而发生调整价格的差价，由甲乙双方另行结算，不在原托收结算金额中冲抵。执行浮动价和协商定价的，按合同规定的价格执行。</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产品货款的结算：产品的货款、实际支付的运杂费和其他费用的结算，按照</w:t>
      </w:r>
      <w:r>
        <w:rPr>
          <w:rFonts w:ascii="Arial" w:hAnsi="Arial" w:cs="Arial"/>
          <w:color w:val="000000"/>
          <w:sz w:val="21"/>
          <w:szCs w:val="21"/>
        </w:rPr>
        <w:t>_________</w:t>
      </w:r>
      <w:r>
        <w:rPr>
          <w:rFonts w:ascii="Arial" w:hAnsi="Arial" w:cs="Arial"/>
          <w:color w:val="000000"/>
          <w:sz w:val="21"/>
          <w:szCs w:val="21"/>
        </w:rPr>
        <w:t>银行结算办法的规定办理。</w:t>
      </w:r>
      <w:r>
        <w:rPr>
          <w:rFonts w:ascii="Arial" w:hAnsi="Arial" w:cs="Arial"/>
          <w:color w:val="000000"/>
          <w:sz w:val="21"/>
          <w:szCs w:val="21"/>
        </w:rPr>
        <w:t>(</w:t>
      </w:r>
      <w:r>
        <w:rPr>
          <w:rFonts w:ascii="Arial" w:hAnsi="Arial" w:cs="Arial"/>
          <w:color w:val="000000"/>
          <w:sz w:val="21"/>
          <w:szCs w:val="21"/>
        </w:rPr>
        <w:t>用托收承付方式结算的，合同中应注明验单付款或验货付款。验货付款的承付期限一般为</w:t>
      </w:r>
      <w:r>
        <w:rPr>
          <w:rFonts w:ascii="Arial" w:hAnsi="Arial" w:cs="Arial"/>
          <w:color w:val="000000"/>
          <w:sz w:val="21"/>
          <w:szCs w:val="21"/>
        </w:rPr>
        <w:t>10</w:t>
      </w:r>
      <w:r>
        <w:rPr>
          <w:rFonts w:ascii="Arial" w:hAnsi="Arial" w:cs="Arial"/>
          <w:color w:val="000000"/>
          <w:sz w:val="21"/>
          <w:szCs w:val="21"/>
        </w:rPr>
        <w:t>天，从运输部门向收货单位发出提货通知的次日起算。凡当事人在合同中约定缩短或延长验货期限的，应当在托收凭证上写明，银行从其规定。</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第七条</w:t>
      </w:r>
      <w:r>
        <w:rPr>
          <w:rFonts w:ascii="Arial" w:hAnsi="Arial" w:cs="Arial"/>
          <w:color w:val="000000"/>
          <w:sz w:val="21"/>
          <w:szCs w:val="21"/>
        </w:rPr>
        <w:t xml:space="preserve"> </w:t>
      </w:r>
      <w:r>
        <w:rPr>
          <w:rFonts w:ascii="Arial" w:hAnsi="Arial" w:cs="Arial"/>
          <w:color w:val="000000"/>
          <w:sz w:val="21"/>
          <w:szCs w:val="21"/>
        </w:rPr>
        <w:t>验收方法</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验收时间</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2.</w:t>
      </w:r>
      <w:r>
        <w:rPr>
          <w:rFonts w:ascii="Arial" w:hAnsi="Arial" w:cs="Arial"/>
          <w:color w:val="000000"/>
          <w:sz w:val="21"/>
          <w:szCs w:val="21"/>
        </w:rPr>
        <w:t>验收手段</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验收标准</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由</w:t>
      </w:r>
      <w:r>
        <w:rPr>
          <w:rFonts w:ascii="Arial" w:hAnsi="Arial" w:cs="Arial"/>
          <w:color w:val="000000"/>
          <w:sz w:val="21"/>
          <w:szCs w:val="21"/>
        </w:rPr>
        <w:t>_________</w:t>
      </w:r>
      <w:r>
        <w:rPr>
          <w:rFonts w:ascii="Arial" w:hAnsi="Arial" w:cs="Arial"/>
          <w:color w:val="000000"/>
          <w:sz w:val="21"/>
          <w:szCs w:val="21"/>
        </w:rPr>
        <w:t>负责验收和检验</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在验收中发生纠纷后，应协商解决，协商不成的，选择以下第</w:t>
      </w:r>
      <w:r>
        <w:rPr>
          <w:rFonts w:ascii="Arial" w:hAnsi="Arial" w:cs="Arial"/>
          <w:color w:val="000000"/>
          <w:sz w:val="21"/>
          <w:szCs w:val="21"/>
        </w:rPr>
        <w:t>_________</w:t>
      </w:r>
      <w:r>
        <w:rPr>
          <w:rFonts w:ascii="Arial" w:hAnsi="Arial" w:cs="Arial"/>
          <w:color w:val="000000"/>
          <w:sz w:val="21"/>
          <w:szCs w:val="21"/>
        </w:rPr>
        <w:t>种方式解决：</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提交仲裁委员会仲裁</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依法向人民法院起诉。</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第八条</w:t>
      </w:r>
      <w:r>
        <w:rPr>
          <w:rFonts w:ascii="Arial" w:hAnsi="Arial" w:cs="Arial"/>
          <w:color w:val="000000"/>
          <w:sz w:val="21"/>
          <w:szCs w:val="21"/>
        </w:rPr>
        <w:t xml:space="preserve"> </w:t>
      </w:r>
      <w:r>
        <w:rPr>
          <w:rFonts w:ascii="Arial" w:hAnsi="Arial" w:cs="Arial"/>
          <w:color w:val="000000"/>
          <w:sz w:val="21"/>
          <w:szCs w:val="21"/>
        </w:rPr>
        <w:t>对产品提出异议的时间和办法</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甲方在验收中，如果发现产品的品种、型号、规格、花色和质量不合规定，应妥为保管，并在</w:t>
      </w:r>
      <w:r>
        <w:rPr>
          <w:rFonts w:ascii="Arial" w:hAnsi="Arial" w:cs="Arial"/>
          <w:color w:val="000000"/>
          <w:sz w:val="21"/>
          <w:szCs w:val="21"/>
        </w:rPr>
        <w:t>_________</w:t>
      </w:r>
      <w:r>
        <w:rPr>
          <w:rFonts w:ascii="Arial" w:hAnsi="Arial" w:cs="Arial"/>
          <w:color w:val="000000"/>
          <w:sz w:val="21"/>
          <w:szCs w:val="21"/>
        </w:rPr>
        <w:t>天内向乙方提出书面异议</w:t>
      </w:r>
      <w:r>
        <w:rPr>
          <w:rFonts w:ascii="Arial" w:hAnsi="Arial" w:cs="Arial"/>
          <w:color w:val="000000"/>
          <w:sz w:val="21"/>
          <w:szCs w:val="21"/>
        </w:rPr>
        <w:t>;</w:t>
      </w:r>
      <w:r>
        <w:rPr>
          <w:rFonts w:ascii="Arial" w:hAnsi="Arial" w:cs="Arial"/>
          <w:color w:val="000000"/>
          <w:sz w:val="21"/>
          <w:szCs w:val="21"/>
        </w:rPr>
        <w:t>在托收承付期内，甲方有权拒付不符合合同规定部分的货款。</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如甲方未按规定期限提出书面异议的，视为所交产品符合合同规定。</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甲方因使用、保管、保养不善等造成产品质量下降的，不得提出异议。</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乙方在接到需方书面异议后，应在</w:t>
      </w:r>
      <w:r>
        <w:rPr>
          <w:rFonts w:ascii="Arial" w:hAnsi="Arial" w:cs="Arial"/>
          <w:color w:val="000000"/>
          <w:sz w:val="21"/>
          <w:szCs w:val="21"/>
        </w:rPr>
        <w:t>_________</w:t>
      </w:r>
      <w:r>
        <w:rPr>
          <w:rFonts w:ascii="Arial" w:hAnsi="Arial" w:cs="Arial"/>
          <w:color w:val="000000"/>
          <w:sz w:val="21"/>
          <w:szCs w:val="21"/>
        </w:rPr>
        <w:t>天内负责处理，否则，即视为默认甲方提出的异议和处理意见。</w:t>
      </w:r>
      <w:r>
        <w:rPr>
          <w:rFonts w:ascii="Arial" w:hAnsi="Arial" w:cs="Arial"/>
          <w:color w:val="000000"/>
          <w:sz w:val="21"/>
          <w:szCs w:val="21"/>
        </w:rPr>
        <w:t>(</w:t>
      </w:r>
      <w:r>
        <w:rPr>
          <w:rFonts w:ascii="Arial" w:hAnsi="Arial" w:cs="Arial"/>
          <w:color w:val="000000"/>
          <w:sz w:val="21"/>
          <w:szCs w:val="21"/>
        </w:rPr>
        <w:t>甲方提出的书面异议中，应说明合同号、运单号、车或船号、发货和到货日期</w:t>
      </w:r>
      <w:r>
        <w:rPr>
          <w:rFonts w:ascii="Arial" w:hAnsi="Arial" w:cs="Arial"/>
          <w:color w:val="000000"/>
          <w:sz w:val="21"/>
          <w:szCs w:val="21"/>
        </w:rPr>
        <w:t>;</w:t>
      </w:r>
      <w:r>
        <w:rPr>
          <w:rFonts w:ascii="Arial" w:hAnsi="Arial" w:cs="Arial"/>
          <w:color w:val="000000"/>
          <w:sz w:val="21"/>
          <w:szCs w:val="21"/>
        </w:rPr>
        <w:t>说明不符合规定的产品名称、型号、规格、花色、标志、牌号、批号、合格证或质量保证书号、数量、包装、检验方法、检验情况和检验证明</w:t>
      </w:r>
      <w:r>
        <w:rPr>
          <w:rFonts w:ascii="Arial" w:hAnsi="Arial" w:cs="Arial"/>
          <w:color w:val="000000"/>
          <w:sz w:val="21"/>
          <w:szCs w:val="21"/>
        </w:rPr>
        <w:t>;</w:t>
      </w:r>
      <w:r>
        <w:rPr>
          <w:rFonts w:ascii="Arial" w:hAnsi="Arial" w:cs="Arial"/>
          <w:color w:val="000000"/>
          <w:sz w:val="21"/>
          <w:szCs w:val="21"/>
        </w:rPr>
        <w:t>提出不符合规定的产品的处理意见，以及当事人双方商定的必须说明的事项。</w:t>
      </w:r>
      <w:r>
        <w:rPr>
          <w:rFonts w:ascii="Arial" w:hAnsi="Arial" w:cs="Arial"/>
          <w:color w:val="000000"/>
          <w:sz w:val="21"/>
          <w:szCs w:val="21"/>
        </w:rPr>
        <w:t>)</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第九条</w:t>
      </w:r>
      <w:r>
        <w:rPr>
          <w:rFonts w:ascii="Arial" w:hAnsi="Arial" w:cs="Arial"/>
          <w:color w:val="000000"/>
          <w:sz w:val="21"/>
          <w:szCs w:val="21"/>
        </w:rPr>
        <w:t xml:space="preserve"> </w:t>
      </w:r>
      <w:r>
        <w:rPr>
          <w:rFonts w:ascii="Arial" w:hAnsi="Arial" w:cs="Arial"/>
          <w:color w:val="000000"/>
          <w:sz w:val="21"/>
          <w:szCs w:val="21"/>
        </w:rPr>
        <w:t>乙方的违约责任</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乙方不能交货的，应向甲方偿付不能交货部分货款的</w:t>
      </w:r>
      <w:r>
        <w:rPr>
          <w:rFonts w:ascii="Arial" w:hAnsi="Arial" w:cs="Arial"/>
          <w:color w:val="000000"/>
          <w:sz w:val="21"/>
          <w:szCs w:val="21"/>
        </w:rPr>
        <w:t>_________%(</w:t>
      </w:r>
      <w:r>
        <w:rPr>
          <w:rFonts w:ascii="Arial" w:hAnsi="Arial" w:cs="Arial"/>
          <w:color w:val="000000"/>
          <w:sz w:val="21"/>
          <w:szCs w:val="21"/>
        </w:rPr>
        <w:t>通用产品的幅度为</w:t>
      </w:r>
      <w:r>
        <w:rPr>
          <w:rFonts w:ascii="Arial" w:hAnsi="Arial" w:cs="Arial"/>
          <w:color w:val="000000"/>
          <w:sz w:val="21"/>
          <w:szCs w:val="21"/>
        </w:rPr>
        <w:t>1%</w:t>
      </w:r>
      <w:r>
        <w:rPr>
          <w:rFonts w:ascii="Arial" w:hAnsi="Arial" w:cs="Arial"/>
          <w:color w:val="000000"/>
          <w:sz w:val="21"/>
          <w:szCs w:val="21"/>
        </w:rPr>
        <w:t>～</w:t>
      </w:r>
      <w:r>
        <w:rPr>
          <w:rFonts w:ascii="Arial" w:hAnsi="Arial" w:cs="Arial"/>
          <w:color w:val="000000"/>
          <w:sz w:val="21"/>
          <w:szCs w:val="21"/>
        </w:rPr>
        <w:t>5%</w:t>
      </w:r>
      <w:r>
        <w:rPr>
          <w:rFonts w:ascii="Arial" w:hAnsi="Arial" w:cs="Arial"/>
          <w:color w:val="000000"/>
          <w:sz w:val="21"/>
          <w:szCs w:val="21"/>
        </w:rPr>
        <w:t>，专用产品的幅度为</w:t>
      </w:r>
      <w:r>
        <w:rPr>
          <w:rFonts w:ascii="Arial" w:hAnsi="Arial" w:cs="Arial"/>
          <w:color w:val="000000"/>
          <w:sz w:val="21"/>
          <w:szCs w:val="21"/>
        </w:rPr>
        <w:t>10%</w:t>
      </w:r>
      <w:r>
        <w:rPr>
          <w:rFonts w:ascii="Arial" w:hAnsi="Arial" w:cs="Arial"/>
          <w:color w:val="000000"/>
          <w:sz w:val="21"/>
          <w:szCs w:val="21"/>
        </w:rPr>
        <w:t>～</w:t>
      </w:r>
      <w:r>
        <w:rPr>
          <w:rFonts w:ascii="Arial" w:hAnsi="Arial" w:cs="Arial"/>
          <w:color w:val="000000"/>
          <w:sz w:val="21"/>
          <w:szCs w:val="21"/>
        </w:rPr>
        <w:t>30%)</w:t>
      </w:r>
      <w:r>
        <w:rPr>
          <w:rFonts w:ascii="Arial" w:hAnsi="Arial" w:cs="Arial"/>
          <w:color w:val="000000"/>
          <w:sz w:val="21"/>
          <w:szCs w:val="21"/>
        </w:rPr>
        <w:t>的违约金。</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乙方所交产品品种、型号、规格、花色、质量不符合合同规定的，如果甲方同意利用，应当按质论价</w:t>
      </w:r>
      <w:r>
        <w:rPr>
          <w:rFonts w:ascii="Arial" w:hAnsi="Arial" w:cs="Arial"/>
          <w:color w:val="000000"/>
          <w:sz w:val="21"/>
          <w:szCs w:val="21"/>
        </w:rPr>
        <w:t>;</w:t>
      </w:r>
      <w:r>
        <w:rPr>
          <w:rFonts w:ascii="Arial" w:hAnsi="Arial" w:cs="Arial"/>
          <w:color w:val="000000"/>
          <w:sz w:val="21"/>
          <w:szCs w:val="21"/>
        </w:rPr>
        <w:t>如果甲方不能利用的，应根据产品的具体情况，由乙方负责包换或包修，并承担修理、调换或退货而支付的实际费用。乙方不能修理或者不能调换的，按不能交货处理。</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乙方因产品包装不符合合同规定，必须返修或重新包装的，乙方应负责返修或重新包装，并承担支付的费用。甲方不要求返修或重新包装而要求赔偿损失的，乙方应当偿付甲方该不合格包装物低于合格包装物的价值部分。因包装不符合规定造成货物损坏或灭失的，乙方应当负责赔偿。</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乙方逾期交货的，应比照中国人民银行有关延期付款的规定，按逾期交货部分货款计算，向甲方偿付逾期交货的违约金，并承担甲方因此所受的损失费用。</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乙方提前交货的产品、多交的产品和品种、型号、规格、花色、质量不符合合同规定的产品，甲方在代保管期内实际支付的保管、保养等费用以及非因甲方保管不善而发生的损失，应当由乙方承担。</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6.</w:t>
      </w:r>
      <w:r>
        <w:rPr>
          <w:rFonts w:ascii="Arial" w:hAnsi="Arial" w:cs="Arial"/>
          <w:color w:val="000000"/>
          <w:sz w:val="21"/>
          <w:szCs w:val="21"/>
        </w:rPr>
        <w:t>产品错发到货地点或接货人的，乙方除应负责运交合同规定的到货地点或接货人外，还应承担甲方因此多支付的一切实际费用和逾期交货的违约金。乙方未经甲方同意，单方面改变运输路线和运输工具的，应当承担由此增加的费用。</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乙方提前交货的，甲方接货后，仍可按合同规定的交货时间付款</w:t>
      </w:r>
      <w:r>
        <w:rPr>
          <w:rFonts w:ascii="Arial" w:hAnsi="Arial" w:cs="Arial"/>
          <w:color w:val="000000"/>
          <w:sz w:val="21"/>
          <w:szCs w:val="21"/>
        </w:rPr>
        <w:t>;</w:t>
      </w:r>
      <w:r>
        <w:rPr>
          <w:rFonts w:ascii="Arial" w:hAnsi="Arial" w:cs="Arial"/>
          <w:color w:val="000000"/>
          <w:sz w:val="21"/>
          <w:szCs w:val="21"/>
        </w:rPr>
        <w:t>合同规定自提的，甲方可拒绝提货。乙方逾期交货的，乙方应在发货前与甲方协商，甲方仍需要的，乙方应照数补交，并负逾期交货责任</w:t>
      </w:r>
      <w:r>
        <w:rPr>
          <w:rFonts w:ascii="Arial" w:hAnsi="Arial" w:cs="Arial"/>
          <w:color w:val="000000"/>
          <w:sz w:val="21"/>
          <w:szCs w:val="21"/>
        </w:rPr>
        <w:t>;</w:t>
      </w:r>
      <w:r>
        <w:rPr>
          <w:rFonts w:ascii="Arial" w:hAnsi="Arial" w:cs="Arial"/>
          <w:color w:val="000000"/>
          <w:sz w:val="21"/>
          <w:szCs w:val="21"/>
        </w:rPr>
        <w:t>甲方不再需要的，应当在接到乙方通知后</w:t>
      </w:r>
      <w:r>
        <w:rPr>
          <w:rFonts w:ascii="Arial" w:hAnsi="Arial" w:cs="Arial"/>
          <w:color w:val="000000"/>
          <w:sz w:val="21"/>
          <w:szCs w:val="21"/>
        </w:rPr>
        <w:t>15</w:t>
      </w:r>
      <w:r>
        <w:rPr>
          <w:rFonts w:ascii="Arial" w:hAnsi="Arial" w:cs="Arial"/>
          <w:color w:val="000000"/>
          <w:sz w:val="21"/>
          <w:szCs w:val="21"/>
        </w:rPr>
        <w:t>天内通知乙方，办理解除合同手续，逾期不答复的，视为同意发货。</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第十条</w:t>
      </w:r>
      <w:r>
        <w:rPr>
          <w:rFonts w:ascii="Arial" w:hAnsi="Arial" w:cs="Arial"/>
          <w:color w:val="000000"/>
          <w:sz w:val="21"/>
          <w:szCs w:val="21"/>
        </w:rPr>
        <w:t xml:space="preserve"> </w:t>
      </w:r>
      <w:r>
        <w:rPr>
          <w:rFonts w:ascii="Arial" w:hAnsi="Arial" w:cs="Arial"/>
          <w:color w:val="000000"/>
          <w:sz w:val="21"/>
          <w:szCs w:val="21"/>
        </w:rPr>
        <w:t>甲方的违约责任</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甲方中途退货，应向乙方偿付退货部分货款</w:t>
      </w:r>
      <w:r>
        <w:rPr>
          <w:rFonts w:ascii="Arial" w:hAnsi="Arial" w:cs="Arial"/>
          <w:color w:val="000000"/>
          <w:sz w:val="21"/>
          <w:szCs w:val="21"/>
        </w:rPr>
        <w:t>_________%(</w:t>
      </w:r>
      <w:r>
        <w:rPr>
          <w:rFonts w:ascii="Arial" w:hAnsi="Arial" w:cs="Arial"/>
          <w:color w:val="000000"/>
          <w:sz w:val="21"/>
          <w:szCs w:val="21"/>
        </w:rPr>
        <w:t>通用产品的幅度为</w:t>
      </w:r>
      <w:r>
        <w:rPr>
          <w:rFonts w:ascii="Arial" w:hAnsi="Arial" w:cs="Arial"/>
          <w:color w:val="000000"/>
          <w:sz w:val="21"/>
          <w:szCs w:val="21"/>
        </w:rPr>
        <w:t>1%</w:t>
      </w:r>
      <w:r>
        <w:rPr>
          <w:rFonts w:ascii="Arial" w:hAnsi="Arial" w:cs="Arial"/>
          <w:color w:val="000000"/>
          <w:sz w:val="21"/>
          <w:szCs w:val="21"/>
        </w:rPr>
        <w:t>～</w:t>
      </w:r>
      <w:r>
        <w:rPr>
          <w:rFonts w:ascii="Arial" w:hAnsi="Arial" w:cs="Arial"/>
          <w:color w:val="000000"/>
          <w:sz w:val="21"/>
          <w:szCs w:val="21"/>
        </w:rPr>
        <w:t>5%</w:t>
      </w:r>
      <w:r>
        <w:rPr>
          <w:rFonts w:ascii="Arial" w:hAnsi="Arial" w:cs="Arial"/>
          <w:color w:val="000000"/>
          <w:sz w:val="21"/>
          <w:szCs w:val="21"/>
        </w:rPr>
        <w:t>，专用产品的幅度为</w:t>
      </w:r>
      <w:r>
        <w:rPr>
          <w:rFonts w:ascii="Arial" w:hAnsi="Arial" w:cs="Arial"/>
          <w:color w:val="000000"/>
          <w:sz w:val="21"/>
          <w:szCs w:val="21"/>
        </w:rPr>
        <w:t>15%</w:t>
      </w:r>
      <w:r>
        <w:rPr>
          <w:rFonts w:ascii="Arial" w:hAnsi="Arial" w:cs="Arial"/>
          <w:color w:val="000000"/>
          <w:sz w:val="21"/>
          <w:szCs w:val="21"/>
        </w:rPr>
        <w:t>～</w:t>
      </w:r>
      <w:r>
        <w:rPr>
          <w:rFonts w:ascii="Arial" w:hAnsi="Arial" w:cs="Arial"/>
          <w:color w:val="000000"/>
          <w:sz w:val="21"/>
          <w:szCs w:val="21"/>
        </w:rPr>
        <w:t>30%)</w:t>
      </w:r>
      <w:r>
        <w:rPr>
          <w:rFonts w:ascii="Arial" w:hAnsi="Arial" w:cs="Arial"/>
          <w:color w:val="000000"/>
          <w:sz w:val="21"/>
          <w:szCs w:val="21"/>
        </w:rPr>
        <w:t>的违约金。</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甲方未按合同规定的时间和要求提供应交的技术资料或包装物的，除交货日期得顺延外，应比照中国人民银行有关延期付款的规定，按顺延交货部分货款计算，向乙方偿付顺延交货的违约金</w:t>
      </w:r>
      <w:r>
        <w:rPr>
          <w:rFonts w:ascii="Arial" w:hAnsi="Arial" w:cs="Arial"/>
          <w:color w:val="000000"/>
          <w:sz w:val="21"/>
          <w:szCs w:val="21"/>
        </w:rPr>
        <w:t>;</w:t>
      </w:r>
      <w:r>
        <w:rPr>
          <w:rFonts w:ascii="Arial" w:hAnsi="Arial" w:cs="Arial"/>
          <w:color w:val="000000"/>
          <w:sz w:val="21"/>
          <w:szCs w:val="21"/>
        </w:rPr>
        <w:t>如果不能提供的，按中途退货处理。</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甲方自提产品未按供方通知的日期或合同规定的日期提货的，应比照中国人民银行有关延期付款的规定，按逾期提货部分货款总值计算，向乙方偿付逾期提货的违约金，并承担乙方实际支付的代为保管、保养的费用。</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甲方逾期付款的，应按照中国人民银行有关延期付款的规定向乙方偿付逾期付款的违约金。</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甲方违反合同规定拒绝接货的，应当承担由此造成的损失和运输部门的罚款。</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甲方如错填到货地点或接货人，或对乙方提出错误异议，应承担乙方因此所受的损失。</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第十一条</w:t>
      </w:r>
      <w:r>
        <w:rPr>
          <w:rFonts w:ascii="Arial" w:hAnsi="Arial" w:cs="Arial"/>
          <w:color w:val="000000"/>
          <w:sz w:val="21"/>
          <w:szCs w:val="21"/>
        </w:rPr>
        <w:t xml:space="preserve"> </w:t>
      </w:r>
      <w:r>
        <w:rPr>
          <w:rFonts w:ascii="Arial" w:hAnsi="Arial" w:cs="Arial"/>
          <w:color w:val="000000"/>
          <w:sz w:val="21"/>
          <w:szCs w:val="21"/>
        </w:rPr>
        <w:t>不可抗力</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如果本合同任何一方因受不可抗力事件</w:t>
      </w:r>
      <w:r>
        <w:rPr>
          <w:rFonts w:ascii="Arial" w:hAnsi="Arial" w:cs="Arial"/>
          <w:color w:val="000000"/>
          <w:sz w:val="21"/>
          <w:szCs w:val="21"/>
        </w:rPr>
        <w:t>(</w:t>
      </w:r>
      <w:r>
        <w:rPr>
          <w:rFonts w:ascii="Arial" w:hAnsi="Arial" w:cs="Arial"/>
          <w:color w:val="000000"/>
          <w:sz w:val="21"/>
          <w:szCs w:val="21"/>
        </w:rPr>
        <w:t>不可抗力事件指受影响一方不能合理控制的，无法预料或即使可预料到也不可避免且无法克服，并于本合同签订日之后出现的，使该方对本合同全部或部分的履行在客观上成为不可能或不实际的任何事件。此等事件包括但不限于水灾、火灾、旱灾、台风、地震、及其它自然灾害、交通意外、罢工、骚动、暴乱及战争</w:t>
      </w:r>
      <w:r>
        <w:rPr>
          <w:rFonts w:ascii="Arial" w:hAnsi="Arial" w:cs="Arial"/>
          <w:color w:val="000000"/>
          <w:sz w:val="21"/>
          <w:szCs w:val="21"/>
        </w:rPr>
        <w:t>(</w:t>
      </w:r>
      <w:r>
        <w:rPr>
          <w:rFonts w:ascii="Arial" w:hAnsi="Arial" w:cs="Arial"/>
          <w:color w:val="000000"/>
          <w:sz w:val="21"/>
          <w:szCs w:val="21"/>
        </w:rPr>
        <w:t>不论曾否宣战</w:t>
      </w:r>
      <w:r>
        <w:rPr>
          <w:rFonts w:ascii="Arial" w:hAnsi="Arial" w:cs="Arial"/>
          <w:color w:val="000000"/>
          <w:sz w:val="21"/>
          <w:szCs w:val="21"/>
        </w:rPr>
        <w:t>))</w:t>
      </w:r>
      <w:r>
        <w:rPr>
          <w:rFonts w:ascii="Arial" w:hAnsi="Arial" w:cs="Arial"/>
          <w:color w:val="000000"/>
          <w:sz w:val="21"/>
          <w:szCs w:val="21"/>
        </w:rPr>
        <w:t>影响而未能履行其在本合同下的全部或部分义务，该义务的履行在不可抗力事件妨碍其履行期间应予中止。</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声称受到不可抗力事件影响的一方应尽可能在最短的时间内通过书面形式将不可抗力事件的发生通知另一方，并在该不可抗力事件发生后十五日内以手递或挂号空邮向另一方提供关于此种不可抗力事件及其持续时间的适当证据。声称不可抗力事件导致其对本合同的履行在客观上成为不可能或不实际的一方，有责任尽一切合理的努力消除或减轻此等不可抗力事件的影响。</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3.</w:t>
      </w:r>
      <w:r>
        <w:rPr>
          <w:rFonts w:ascii="Arial" w:hAnsi="Arial" w:cs="Arial"/>
          <w:color w:val="000000"/>
          <w:sz w:val="21"/>
          <w:szCs w:val="21"/>
        </w:rPr>
        <w:t>不可抗力事件发生时，双方应立即通过友好协商决定如何执行本合同。不可抗力事件或其影响终止或消除后，甲乙双方须立即恢复履行各自在本合同项下的各项义务。</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第十二条</w:t>
      </w:r>
      <w:r>
        <w:rPr>
          <w:rFonts w:ascii="Arial" w:hAnsi="Arial" w:cs="Arial"/>
          <w:color w:val="000000"/>
          <w:sz w:val="21"/>
          <w:szCs w:val="21"/>
        </w:rPr>
        <w:t xml:space="preserve"> </w:t>
      </w:r>
      <w:r>
        <w:rPr>
          <w:rFonts w:ascii="Arial" w:hAnsi="Arial" w:cs="Arial"/>
          <w:color w:val="000000"/>
          <w:sz w:val="21"/>
          <w:szCs w:val="21"/>
        </w:rPr>
        <w:t>通知</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一方根据本合同规定作出的通知或其它通讯应采用书面形式并以中文书写，并可经专人手递或挂号邮务发至以下规定的另一方地址，或传真至另一方规定的传真号码，通知被视为已有效作出的日期应按以下的规定确定：</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经专人交付的通知应在专人交付之日被视为有效。</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以挂号邮务寄出的通知应在付邮</w:t>
      </w:r>
      <w:r>
        <w:rPr>
          <w:rFonts w:ascii="Arial" w:hAnsi="Arial" w:cs="Arial"/>
          <w:color w:val="000000"/>
          <w:sz w:val="21"/>
          <w:szCs w:val="21"/>
        </w:rPr>
        <w:t>(</w:t>
      </w:r>
      <w:r>
        <w:rPr>
          <w:rFonts w:ascii="Arial" w:hAnsi="Arial" w:cs="Arial"/>
          <w:color w:val="000000"/>
          <w:sz w:val="21"/>
          <w:szCs w:val="21"/>
        </w:rPr>
        <w:t>以邮戳日期为准</w:t>
      </w:r>
      <w:r>
        <w:rPr>
          <w:rFonts w:ascii="Arial" w:hAnsi="Arial" w:cs="Arial"/>
          <w:color w:val="000000"/>
          <w:sz w:val="21"/>
          <w:szCs w:val="21"/>
        </w:rPr>
        <w:t>)</w:t>
      </w:r>
      <w:r>
        <w:rPr>
          <w:rFonts w:ascii="Arial" w:hAnsi="Arial" w:cs="Arial"/>
          <w:color w:val="000000"/>
          <w:sz w:val="21"/>
          <w:szCs w:val="21"/>
        </w:rPr>
        <w:t>后第</w:t>
      </w:r>
      <w:r>
        <w:rPr>
          <w:rFonts w:ascii="Arial" w:hAnsi="Arial" w:cs="Arial"/>
          <w:color w:val="000000"/>
          <w:sz w:val="21"/>
          <w:szCs w:val="21"/>
        </w:rPr>
        <w:t>7</w:t>
      </w:r>
      <w:r>
        <w:rPr>
          <w:rFonts w:ascii="Arial" w:hAnsi="Arial" w:cs="Arial"/>
          <w:color w:val="000000"/>
          <w:sz w:val="21"/>
          <w:szCs w:val="21"/>
        </w:rPr>
        <w:t>天</w:t>
      </w:r>
      <w:r>
        <w:rPr>
          <w:rFonts w:ascii="Arial" w:hAnsi="Arial" w:cs="Arial"/>
          <w:color w:val="000000"/>
          <w:sz w:val="21"/>
          <w:szCs w:val="21"/>
        </w:rPr>
        <w:t>(</w:t>
      </w:r>
      <w:r>
        <w:rPr>
          <w:rFonts w:ascii="Arial" w:hAnsi="Arial" w:cs="Arial"/>
          <w:color w:val="000000"/>
          <w:sz w:val="21"/>
          <w:szCs w:val="21"/>
        </w:rPr>
        <w:t>若最后一天是星期日或法定节假日，则顺延至下一个工作日</w:t>
      </w:r>
      <w:r>
        <w:rPr>
          <w:rFonts w:ascii="Arial" w:hAnsi="Arial" w:cs="Arial"/>
          <w:color w:val="000000"/>
          <w:sz w:val="21"/>
          <w:szCs w:val="21"/>
        </w:rPr>
        <w:t>)</w:t>
      </w:r>
      <w:r>
        <w:rPr>
          <w:rFonts w:ascii="Arial" w:hAnsi="Arial" w:cs="Arial"/>
          <w:color w:val="000000"/>
          <w:sz w:val="21"/>
          <w:szCs w:val="21"/>
        </w:rPr>
        <w:t>被视为有效。</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以传真形式发出的通知应被视作于传真完毕的时间作出，唯发件人应出示传真机就其所发出的文件而打印的报告以证明有关文件已经完满地传给对方。</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若一方更改其通讯地址或传真号码，应尽快按本条规定书面通知另一方。</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第十三条</w:t>
      </w:r>
      <w:r>
        <w:rPr>
          <w:rFonts w:ascii="Arial" w:hAnsi="Arial" w:cs="Arial"/>
          <w:color w:val="000000"/>
          <w:sz w:val="21"/>
          <w:szCs w:val="21"/>
        </w:rPr>
        <w:t xml:space="preserve"> </w:t>
      </w:r>
      <w:r>
        <w:rPr>
          <w:rFonts w:ascii="Arial" w:hAnsi="Arial" w:cs="Arial"/>
          <w:color w:val="000000"/>
          <w:sz w:val="21"/>
          <w:szCs w:val="21"/>
        </w:rPr>
        <w:t>担保</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如需提供担保，另立合同担保书、作为本合同附件。</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第十四条</w:t>
      </w:r>
      <w:r>
        <w:rPr>
          <w:rFonts w:ascii="Arial" w:hAnsi="Arial" w:cs="Arial"/>
          <w:color w:val="000000"/>
          <w:sz w:val="21"/>
          <w:szCs w:val="21"/>
        </w:rPr>
        <w:t xml:space="preserve"> </w:t>
      </w:r>
      <w:r>
        <w:rPr>
          <w:rFonts w:ascii="Arial" w:hAnsi="Arial" w:cs="Arial"/>
          <w:color w:val="000000"/>
          <w:sz w:val="21"/>
          <w:szCs w:val="21"/>
        </w:rPr>
        <w:t>保密</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双方保证对从另一方取得且无法自公开渠道获得的商业秘密</w:t>
      </w:r>
      <w:r>
        <w:rPr>
          <w:rFonts w:ascii="Arial" w:hAnsi="Arial" w:cs="Arial"/>
          <w:color w:val="000000"/>
          <w:sz w:val="21"/>
          <w:szCs w:val="21"/>
        </w:rPr>
        <w:t>(</w:t>
      </w:r>
      <w:r>
        <w:rPr>
          <w:rFonts w:ascii="Arial" w:hAnsi="Arial" w:cs="Arial"/>
          <w:color w:val="000000"/>
          <w:sz w:val="21"/>
          <w:szCs w:val="21"/>
        </w:rPr>
        <w:t>技术信息、经营信息及其他商业秘密</w:t>
      </w:r>
      <w:r>
        <w:rPr>
          <w:rFonts w:ascii="Arial" w:hAnsi="Arial" w:cs="Arial"/>
          <w:color w:val="000000"/>
          <w:sz w:val="21"/>
          <w:szCs w:val="21"/>
        </w:rPr>
        <w:t>)</w:t>
      </w:r>
      <w:r>
        <w:rPr>
          <w:rFonts w:ascii="Arial" w:hAnsi="Arial" w:cs="Arial"/>
          <w:color w:val="000000"/>
          <w:sz w:val="21"/>
          <w:szCs w:val="21"/>
        </w:rPr>
        <w:t>予以保密。未经该商业秘密的原提供方同意，一方不得向任何第三方泄露该商业秘密的全部或部分内容。但法律、法规另有规定或双方另有约定的除外。保密期限为</w:t>
      </w:r>
      <w:r>
        <w:rPr>
          <w:rFonts w:ascii="Arial" w:hAnsi="Arial" w:cs="Arial"/>
          <w:color w:val="000000"/>
          <w:sz w:val="21"/>
          <w:szCs w:val="21"/>
        </w:rPr>
        <w:t>_________</w:t>
      </w:r>
      <w:r>
        <w:rPr>
          <w:rFonts w:ascii="Arial" w:hAnsi="Arial" w:cs="Arial"/>
          <w:color w:val="000000"/>
          <w:sz w:val="21"/>
          <w:szCs w:val="21"/>
        </w:rPr>
        <w:t>年。</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一方违反上述保密义务的，应承担相应的违约责任并赔偿由此造成的损失。</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第十五条</w:t>
      </w:r>
      <w:r>
        <w:rPr>
          <w:rFonts w:ascii="Arial" w:hAnsi="Arial" w:cs="Arial"/>
          <w:color w:val="000000"/>
          <w:sz w:val="21"/>
          <w:szCs w:val="21"/>
        </w:rPr>
        <w:t xml:space="preserve"> </w:t>
      </w:r>
      <w:r>
        <w:rPr>
          <w:rFonts w:ascii="Arial" w:hAnsi="Arial" w:cs="Arial"/>
          <w:color w:val="000000"/>
          <w:sz w:val="21"/>
          <w:szCs w:val="21"/>
        </w:rPr>
        <w:t>解释</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本合同的理解与解释应依据合同目的和文本原义进行，本合同的标题仅是为了阅读方便而设，不应影响本合同的解释。</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第十六条</w:t>
      </w:r>
      <w:r>
        <w:rPr>
          <w:rFonts w:ascii="Arial" w:hAnsi="Arial" w:cs="Arial"/>
          <w:color w:val="000000"/>
          <w:sz w:val="21"/>
          <w:szCs w:val="21"/>
        </w:rPr>
        <w:t xml:space="preserve"> </w:t>
      </w:r>
      <w:r>
        <w:rPr>
          <w:rFonts w:ascii="Arial" w:hAnsi="Arial" w:cs="Arial"/>
          <w:color w:val="000000"/>
          <w:sz w:val="21"/>
          <w:szCs w:val="21"/>
        </w:rPr>
        <w:t>其他</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按本合同规定应该偿付的违约金、赔偿金、保管保养费和各种经济损失，应当在明确责任后</w:t>
      </w:r>
      <w:r>
        <w:rPr>
          <w:rFonts w:ascii="Arial" w:hAnsi="Arial" w:cs="Arial"/>
          <w:color w:val="000000"/>
          <w:sz w:val="21"/>
          <w:szCs w:val="21"/>
        </w:rPr>
        <w:t>_________</w:t>
      </w:r>
      <w:r>
        <w:rPr>
          <w:rFonts w:ascii="Arial" w:hAnsi="Arial" w:cs="Arial"/>
          <w:color w:val="000000"/>
          <w:sz w:val="21"/>
          <w:szCs w:val="21"/>
        </w:rPr>
        <w:t>天内，按银行规定的结算办法付清，否则按逾期付款处理。但任何一方不得自行扣发货物或扣付货款来充抵。</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本合同如发生纠纷，当事人双方应当及时协商解决，协商不成时，任何一方均可请业务主管机关调解，调解不成，按以下第</w:t>
      </w:r>
      <w:r>
        <w:rPr>
          <w:rFonts w:ascii="Arial" w:hAnsi="Arial" w:cs="Arial"/>
          <w:color w:val="000000"/>
          <w:sz w:val="21"/>
          <w:szCs w:val="21"/>
        </w:rPr>
        <w:t>(_________)</w:t>
      </w:r>
      <w:r>
        <w:rPr>
          <w:rFonts w:ascii="Arial" w:hAnsi="Arial" w:cs="Arial"/>
          <w:color w:val="000000"/>
          <w:sz w:val="21"/>
          <w:szCs w:val="21"/>
        </w:rPr>
        <w:t>项方式处理：</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申请仲裁委员会仲裁。</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向人民法院起诉。</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第十七条</w:t>
      </w:r>
      <w:r>
        <w:rPr>
          <w:rFonts w:ascii="Arial" w:hAnsi="Arial" w:cs="Arial"/>
          <w:color w:val="000000"/>
          <w:sz w:val="21"/>
          <w:szCs w:val="21"/>
        </w:rPr>
        <w:t xml:space="preserve"> </w:t>
      </w:r>
      <w:r>
        <w:rPr>
          <w:rFonts w:ascii="Arial" w:hAnsi="Arial" w:cs="Arial"/>
          <w:color w:val="000000"/>
          <w:sz w:val="21"/>
          <w:szCs w:val="21"/>
        </w:rPr>
        <w:t>附则</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本合同自</w:t>
      </w:r>
      <w:r>
        <w:rPr>
          <w:rFonts w:ascii="Arial" w:hAnsi="Arial" w:cs="Arial"/>
          <w:color w:val="000000"/>
          <w:sz w:val="21"/>
          <w:szCs w:val="21"/>
        </w:rPr>
        <w:t>_________</w:t>
      </w:r>
      <w:r>
        <w:rPr>
          <w:rFonts w:ascii="Arial" w:hAnsi="Arial" w:cs="Arial"/>
          <w:color w:val="000000"/>
          <w:sz w:val="21"/>
          <w:szCs w:val="21"/>
        </w:rPr>
        <w:t>年</w:t>
      </w:r>
      <w:r>
        <w:rPr>
          <w:rFonts w:ascii="Arial" w:hAnsi="Arial" w:cs="Arial"/>
          <w:color w:val="000000"/>
          <w:sz w:val="21"/>
          <w:szCs w:val="21"/>
        </w:rPr>
        <w:t>_________</w:t>
      </w:r>
      <w:r>
        <w:rPr>
          <w:rFonts w:ascii="Arial" w:hAnsi="Arial" w:cs="Arial"/>
          <w:color w:val="000000"/>
          <w:sz w:val="21"/>
          <w:szCs w:val="21"/>
        </w:rPr>
        <w:t>月</w:t>
      </w:r>
      <w:r>
        <w:rPr>
          <w:rFonts w:ascii="Arial" w:hAnsi="Arial" w:cs="Arial"/>
          <w:color w:val="000000"/>
          <w:sz w:val="21"/>
          <w:szCs w:val="21"/>
        </w:rPr>
        <w:t>_________</w:t>
      </w:r>
      <w:r>
        <w:rPr>
          <w:rFonts w:ascii="Arial" w:hAnsi="Arial" w:cs="Arial"/>
          <w:color w:val="000000"/>
          <w:sz w:val="21"/>
          <w:szCs w:val="21"/>
        </w:rPr>
        <w:t>日起生效，有效期至</w:t>
      </w:r>
      <w:r>
        <w:rPr>
          <w:rFonts w:ascii="Arial" w:hAnsi="Arial" w:cs="Arial"/>
          <w:color w:val="000000"/>
          <w:sz w:val="21"/>
          <w:szCs w:val="21"/>
        </w:rPr>
        <w:t>_________</w:t>
      </w:r>
      <w:r>
        <w:rPr>
          <w:rFonts w:ascii="Arial" w:hAnsi="Arial" w:cs="Arial"/>
          <w:color w:val="000000"/>
          <w:sz w:val="21"/>
          <w:szCs w:val="21"/>
        </w:rPr>
        <w:t>年</w:t>
      </w:r>
      <w:r>
        <w:rPr>
          <w:rFonts w:ascii="Arial" w:hAnsi="Arial" w:cs="Arial"/>
          <w:color w:val="000000"/>
          <w:sz w:val="21"/>
          <w:szCs w:val="21"/>
        </w:rPr>
        <w:t>_________</w:t>
      </w:r>
      <w:r>
        <w:rPr>
          <w:rFonts w:ascii="Arial" w:hAnsi="Arial" w:cs="Arial"/>
          <w:color w:val="000000"/>
          <w:sz w:val="21"/>
          <w:szCs w:val="21"/>
        </w:rPr>
        <w:t>月</w:t>
      </w:r>
      <w:r>
        <w:rPr>
          <w:rFonts w:ascii="Arial" w:hAnsi="Arial" w:cs="Arial"/>
          <w:color w:val="000000"/>
          <w:sz w:val="21"/>
          <w:szCs w:val="21"/>
        </w:rPr>
        <w:t>_________</w:t>
      </w:r>
      <w:r>
        <w:rPr>
          <w:rFonts w:ascii="Arial" w:hAnsi="Arial" w:cs="Arial"/>
          <w:color w:val="000000"/>
          <w:sz w:val="21"/>
          <w:szCs w:val="21"/>
        </w:rPr>
        <w:t>日。合同执行期内，甲乙双方均不得随意变更或解除合同。合同如有未尽事宜，须经双方共同协商，作出补充规定，补充规定与本合同具有同等效力。本合同正本一式二份，甲乙双方各执一份</w:t>
      </w:r>
      <w:r>
        <w:rPr>
          <w:rFonts w:ascii="Arial" w:hAnsi="Arial" w:cs="Arial"/>
          <w:color w:val="000000"/>
          <w:sz w:val="21"/>
          <w:szCs w:val="21"/>
        </w:rPr>
        <w:t>;</w:t>
      </w:r>
      <w:r>
        <w:rPr>
          <w:rFonts w:ascii="Arial" w:hAnsi="Arial" w:cs="Arial"/>
          <w:color w:val="000000"/>
          <w:sz w:val="21"/>
          <w:szCs w:val="21"/>
        </w:rPr>
        <w:t>合同副本一式</w:t>
      </w:r>
      <w:r>
        <w:rPr>
          <w:rFonts w:ascii="Arial" w:hAnsi="Arial" w:cs="Arial"/>
          <w:color w:val="000000"/>
          <w:sz w:val="21"/>
          <w:szCs w:val="21"/>
        </w:rPr>
        <w:t>_________</w:t>
      </w:r>
      <w:r>
        <w:rPr>
          <w:rFonts w:ascii="Arial" w:hAnsi="Arial" w:cs="Arial"/>
          <w:color w:val="000000"/>
          <w:sz w:val="21"/>
          <w:szCs w:val="21"/>
        </w:rPr>
        <w:t>份，分送甲乙双方的主管部门、银行</w:t>
      </w:r>
      <w:r>
        <w:rPr>
          <w:rFonts w:ascii="Arial" w:hAnsi="Arial" w:cs="Arial"/>
          <w:color w:val="000000"/>
          <w:sz w:val="21"/>
          <w:szCs w:val="21"/>
        </w:rPr>
        <w:t>(</w:t>
      </w:r>
      <w:r>
        <w:rPr>
          <w:rFonts w:ascii="Arial" w:hAnsi="Arial" w:cs="Arial"/>
          <w:color w:val="000000"/>
          <w:sz w:val="21"/>
          <w:szCs w:val="21"/>
        </w:rPr>
        <w:t>如经公证或鉴证，应送公证或鉴证机关</w:t>
      </w:r>
      <w:r>
        <w:rPr>
          <w:rFonts w:ascii="Arial" w:hAnsi="Arial" w:cs="Arial"/>
          <w:color w:val="000000"/>
          <w:sz w:val="21"/>
          <w:szCs w:val="21"/>
        </w:rPr>
        <w:t>)</w:t>
      </w:r>
      <w:r>
        <w:rPr>
          <w:rFonts w:ascii="Arial" w:hAnsi="Arial" w:cs="Arial"/>
          <w:color w:val="000000"/>
          <w:sz w:val="21"/>
          <w:szCs w:val="21"/>
        </w:rPr>
        <w:t>等单位各留存一份。</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w:t>
      </w:r>
      <w:r>
        <w:rPr>
          <w:rFonts w:ascii="Arial" w:hAnsi="Arial" w:cs="Arial"/>
          <w:color w:val="000000"/>
          <w:sz w:val="21"/>
          <w:szCs w:val="21"/>
        </w:rPr>
        <w:t>(</w:t>
      </w:r>
      <w:r>
        <w:rPr>
          <w:rFonts w:ascii="Arial" w:hAnsi="Arial" w:cs="Arial"/>
          <w:color w:val="000000"/>
          <w:sz w:val="21"/>
          <w:szCs w:val="21"/>
        </w:rPr>
        <w:t>盖章</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 xml:space="preserve">_________ </w:t>
      </w:r>
      <w:r>
        <w:rPr>
          <w:rFonts w:ascii="Arial" w:hAnsi="Arial" w:cs="Arial"/>
          <w:color w:val="000000"/>
          <w:sz w:val="21"/>
          <w:szCs w:val="21"/>
        </w:rPr>
        <w:t>乙方</w:t>
      </w:r>
      <w:r>
        <w:rPr>
          <w:rFonts w:ascii="Arial" w:hAnsi="Arial" w:cs="Arial"/>
          <w:color w:val="000000"/>
          <w:sz w:val="21"/>
          <w:szCs w:val="21"/>
        </w:rPr>
        <w:t>(</w:t>
      </w:r>
      <w:r>
        <w:rPr>
          <w:rFonts w:ascii="Arial" w:hAnsi="Arial" w:cs="Arial"/>
          <w:color w:val="000000"/>
          <w:sz w:val="21"/>
          <w:szCs w:val="21"/>
        </w:rPr>
        <w:t>盖章</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法定代表人</w:t>
      </w:r>
      <w:r>
        <w:rPr>
          <w:rFonts w:ascii="Arial" w:hAnsi="Arial" w:cs="Arial"/>
          <w:color w:val="000000"/>
          <w:sz w:val="21"/>
          <w:szCs w:val="21"/>
        </w:rPr>
        <w:t>(</w:t>
      </w:r>
      <w:r>
        <w:rPr>
          <w:rFonts w:ascii="Arial" w:hAnsi="Arial" w:cs="Arial"/>
          <w:color w:val="000000"/>
          <w:sz w:val="21"/>
          <w:szCs w:val="21"/>
        </w:rPr>
        <w:t>签字</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 xml:space="preserve">_________ </w:t>
      </w:r>
      <w:r>
        <w:rPr>
          <w:rFonts w:ascii="Arial" w:hAnsi="Arial" w:cs="Arial"/>
          <w:color w:val="000000"/>
          <w:sz w:val="21"/>
          <w:szCs w:val="21"/>
        </w:rPr>
        <w:t>法定代表人</w:t>
      </w:r>
      <w:r>
        <w:rPr>
          <w:rFonts w:ascii="Arial" w:hAnsi="Arial" w:cs="Arial"/>
          <w:color w:val="000000"/>
          <w:sz w:val="21"/>
          <w:szCs w:val="21"/>
        </w:rPr>
        <w:t>(</w:t>
      </w:r>
      <w:r>
        <w:rPr>
          <w:rFonts w:ascii="Arial" w:hAnsi="Arial" w:cs="Arial"/>
          <w:color w:val="000000"/>
          <w:sz w:val="21"/>
          <w:szCs w:val="21"/>
        </w:rPr>
        <w:t>签字</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_________</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_________</w:t>
      </w:r>
      <w:r>
        <w:rPr>
          <w:rFonts w:ascii="Arial" w:hAnsi="Arial" w:cs="Arial"/>
          <w:color w:val="000000"/>
          <w:sz w:val="21"/>
          <w:szCs w:val="21"/>
        </w:rPr>
        <w:t>年</w:t>
      </w:r>
      <w:r>
        <w:rPr>
          <w:rFonts w:ascii="Arial" w:hAnsi="Arial" w:cs="Arial"/>
          <w:color w:val="000000"/>
          <w:sz w:val="21"/>
          <w:szCs w:val="21"/>
        </w:rPr>
        <w:t>____</w:t>
      </w:r>
      <w:r>
        <w:rPr>
          <w:rFonts w:ascii="Arial" w:hAnsi="Arial" w:cs="Arial"/>
          <w:color w:val="000000"/>
          <w:sz w:val="21"/>
          <w:szCs w:val="21"/>
        </w:rPr>
        <w:t>月</w:t>
      </w:r>
      <w:r>
        <w:rPr>
          <w:rFonts w:ascii="Arial" w:hAnsi="Arial" w:cs="Arial"/>
          <w:color w:val="000000"/>
          <w:sz w:val="21"/>
          <w:szCs w:val="21"/>
        </w:rPr>
        <w:t>____</w:t>
      </w:r>
      <w:r>
        <w:rPr>
          <w:rFonts w:ascii="Arial" w:hAnsi="Arial" w:cs="Arial"/>
          <w:color w:val="000000"/>
          <w:sz w:val="21"/>
          <w:szCs w:val="21"/>
        </w:rPr>
        <w:t>日</w:t>
      </w:r>
      <w:r>
        <w:rPr>
          <w:rFonts w:ascii="Arial" w:hAnsi="Arial" w:cs="Arial"/>
          <w:color w:val="000000"/>
          <w:sz w:val="21"/>
          <w:szCs w:val="21"/>
        </w:rPr>
        <w:t xml:space="preserve"> _________</w:t>
      </w:r>
      <w:r>
        <w:rPr>
          <w:rFonts w:ascii="Arial" w:hAnsi="Arial" w:cs="Arial"/>
          <w:color w:val="000000"/>
          <w:sz w:val="21"/>
          <w:szCs w:val="21"/>
        </w:rPr>
        <w:t>年</w:t>
      </w:r>
      <w:r>
        <w:rPr>
          <w:rFonts w:ascii="Arial" w:hAnsi="Arial" w:cs="Arial"/>
          <w:color w:val="000000"/>
          <w:sz w:val="21"/>
          <w:szCs w:val="21"/>
        </w:rPr>
        <w:t>____</w:t>
      </w:r>
      <w:r>
        <w:rPr>
          <w:rFonts w:ascii="Arial" w:hAnsi="Arial" w:cs="Arial"/>
          <w:color w:val="000000"/>
          <w:sz w:val="21"/>
          <w:szCs w:val="21"/>
        </w:rPr>
        <w:t>月</w:t>
      </w:r>
      <w:r>
        <w:rPr>
          <w:rFonts w:ascii="Arial" w:hAnsi="Arial" w:cs="Arial"/>
          <w:color w:val="000000"/>
          <w:sz w:val="21"/>
          <w:szCs w:val="21"/>
        </w:rPr>
        <w:t>____</w:t>
      </w:r>
      <w:r>
        <w:rPr>
          <w:rFonts w:ascii="Arial" w:hAnsi="Arial" w:cs="Arial"/>
          <w:color w:val="000000"/>
          <w:sz w:val="21"/>
          <w:szCs w:val="21"/>
        </w:rPr>
        <w:t>日</w:t>
      </w:r>
    </w:p>
    <w:p w:rsidR="00AD480A" w:rsidRDefault="00AD480A" w:rsidP="00AD480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签订地点：</w:t>
      </w:r>
      <w:r>
        <w:rPr>
          <w:rFonts w:ascii="Arial" w:hAnsi="Arial" w:cs="Arial"/>
          <w:color w:val="000000"/>
          <w:sz w:val="21"/>
          <w:szCs w:val="21"/>
        </w:rPr>
        <w:t xml:space="preserve">_________ </w:t>
      </w:r>
      <w:r>
        <w:rPr>
          <w:rFonts w:ascii="Arial" w:hAnsi="Arial" w:cs="Arial"/>
          <w:color w:val="000000"/>
          <w:sz w:val="21"/>
          <w:szCs w:val="21"/>
        </w:rPr>
        <w:t>签订地点：</w:t>
      </w:r>
      <w:r>
        <w:rPr>
          <w:rFonts w:ascii="Arial" w:hAnsi="Arial" w:cs="Arial"/>
          <w:color w:val="000000"/>
          <w:sz w:val="21"/>
          <w:szCs w:val="21"/>
        </w:rPr>
        <w:t>_________</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138" w:rsidRDefault="00C50138" w:rsidP="00AD480A">
      <w:pPr>
        <w:spacing w:after="0"/>
      </w:pPr>
      <w:r>
        <w:separator/>
      </w:r>
    </w:p>
  </w:endnote>
  <w:endnote w:type="continuationSeparator" w:id="0">
    <w:p w:rsidR="00C50138" w:rsidRDefault="00C50138" w:rsidP="00AD480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138" w:rsidRDefault="00C50138" w:rsidP="00AD480A">
      <w:pPr>
        <w:spacing w:after="0"/>
      </w:pPr>
      <w:r>
        <w:separator/>
      </w:r>
    </w:p>
  </w:footnote>
  <w:footnote w:type="continuationSeparator" w:id="0">
    <w:p w:rsidR="00C50138" w:rsidRDefault="00C50138" w:rsidP="00AD480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5400B8"/>
    <w:rsid w:val="008B7726"/>
    <w:rsid w:val="00AD480A"/>
    <w:rsid w:val="00C50138"/>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D480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D480A"/>
    <w:rPr>
      <w:rFonts w:ascii="Tahoma" w:hAnsi="Tahoma"/>
      <w:sz w:val="18"/>
      <w:szCs w:val="18"/>
    </w:rPr>
  </w:style>
  <w:style w:type="paragraph" w:styleId="a4">
    <w:name w:val="footer"/>
    <w:basedOn w:val="a"/>
    <w:link w:val="Char0"/>
    <w:uiPriority w:val="99"/>
    <w:semiHidden/>
    <w:unhideWhenUsed/>
    <w:rsid w:val="00AD480A"/>
    <w:pPr>
      <w:tabs>
        <w:tab w:val="center" w:pos="4153"/>
        <w:tab w:val="right" w:pos="8306"/>
      </w:tabs>
    </w:pPr>
    <w:rPr>
      <w:sz w:val="18"/>
      <w:szCs w:val="18"/>
    </w:rPr>
  </w:style>
  <w:style w:type="character" w:customStyle="1" w:styleId="Char0">
    <w:name w:val="页脚 Char"/>
    <w:basedOn w:val="a0"/>
    <w:link w:val="a4"/>
    <w:uiPriority w:val="99"/>
    <w:semiHidden/>
    <w:rsid w:val="00AD480A"/>
    <w:rPr>
      <w:rFonts w:ascii="Tahoma" w:hAnsi="Tahoma"/>
      <w:sz w:val="18"/>
      <w:szCs w:val="18"/>
    </w:rPr>
  </w:style>
  <w:style w:type="paragraph" w:styleId="a5">
    <w:name w:val="Normal (Web)"/>
    <w:basedOn w:val="a"/>
    <w:uiPriority w:val="99"/>
    <w:semiHidden/>
    <w:unhideWhenUsed/>
    <w:rsid w:val="00AD480A"/>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6848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727</Words>
  <Characters>4144</Characters>
  <Application>Microsoft Office Word</Application>
  <DocSecurity>0</DocSecurity>
  <Lines>34</Lines>
  <Paragraphs>9</Paragraphs>
  <ScaleCrop>false</ScaleCrop>
  <Company/>
  <LinksUpToDate>false</LinksUpToDate>
  <CharactersWithSpaces>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2015-03-23T02:03:00Z</dcterms:modified>
</cp:coreProperties>
</file>