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640E" w:rsidRDefault="002C640E" w:rsidP="002C640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在委厅领导的正确领导和机关各部门、直属各单位的大力支持、配合下，</w:t>
      </w:r>
      <w:r>
        <w:rPr>
          <w:rFonts w:ascii="Arial" w:hAnsi="Arial" w:cs="Arial"/>
          <w:color w:val="000000"/>
          <w:sz w:val="21"/>
          <w:szCs w:val="21"/>
        </w:rPr>
        <w:t>XX</w:t>
      </w:r>
      <w:r>
        <w:rPr>
          <w:rFonts w:ascii="Arial" w:hAnsi="Arial" w:cs="Arial"/>
          <w:color w:val="000000"/>
          <w:sz w:val="21"/>
          <w:szCs w:val="21"/>
        </w:rPr>
        <w:t>年是中心持续发展的一年，中心全体工作人员做了大量艰苦、细致的工作，取得了一定的成绩。现将</w:t>
      </w:r>
      <w:r>
        <w:rPr>
          <w:rFonts w:ascii="Arial" w:hAnsi="Arial" w:cs="Arial"/>
          <w:color w:val="000000"/>
          <w:sz w:val="21"/>
          <w:szCs w:val="21"/>
        </w:rPr>
        <w:t>XX</w:t>
      </w:r>
      <w:r>
        <w:rPr>
          <w:rFonts w:ascii="Arial" w:hAnsi="Arial" w:cs="Arial"/>
          <w:color w:val="000000"/>
          <w:sz w:val="21"/>
          <w:szCs w:val="21"/>
        </w:rPr>
        <w:t>年度基本工作情况及</w:t>
      </w:r>
      <w:r>
        <w:rPr>
          <w:rFonts w:ascii="Arial" w:hAnsi="Arial" w:cs="Arial"/>
          <w:color w:val="000000"/>
          <w:sz w:val="21"/>
          <w:szCs w:val="21"/>
        </w:rPr>
        <w:t>XX</w:t>
      </w:r>
      <w:r>
        <w:rPr>
          <w:rFonts w:ascii="Arial" w:hAnsi="Arial" w:cs="Arial"/>
          <w:color w:val="000000"/>
          <w:sz w:val="21"/>
          <w:szCs w:val="21"/>
        </w:rPr>
        <w:t>年工作计划汇报如下</w:t>
      </w:r>
      <w:r>
        <w:rPr>
          <w:rFonts w:ascii="Arial" w:hAnsi="Arial" w:cs="Arial"/>
          <w:color w:val="000000"/>
          <w:sz w:val="21"/>
          <w:szCs w:val="21"/>
        </w:rPr>
        <w:t>:</w:t>
      </w:r>
    </w:p>
    <w:p w:rsidR="002C640E" w:rsidRDefault="002C640E" w:rsidP="002C640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第一部分</w:t>
      </w:r>
      <w:r>
        <w:rPr>
          <w:rFonts w:ascii="Arial" w:hAnsi="Arial" w:cs="Arial"/>
          <w:color w:val="000000"/>
          <w:sz w:val="21"/>
          <w:szCs w:val="21"/>
        </w:rPr>
        <w:t xml:space="preserve"> </w:t>
      </w:r>
      <w:r>
        <w:rPr>
          <w:rFonts w:ascii="Arial" w:hAnsi="Arial" w:cs="Arial"/>
          <w:color w:val="000000"/>
          <w:sz w:val="21"/>
          <w:szCs w:val="21"/>
        </w:rPr>
        <w:t>主要成绩</w:t>
      </w:r>
    </w:p>
    <w:p w:rsidR="002C640E" w:rsidRDefault="002C640E" w:rsidP="002C640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一、加强基建工作管理，大力推进物业管理改革。</w:t>
      </w:r>
    </w:p>
    <w:p w:rsidR="002C640E" w:rsidRDefault="002C640E" w:rsidP="002C640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随着房产市场化程度越来越高，许多院区住户转卖了自有住房，各院区逐渐变得混杂，物业改革势在必行。在委厅领导特别是分管领导万助巡的领导和支持下，在</w:t>
      </w:r>
      <w:r>
        <w:rPr>
          <w:rFonts w:ascii="Arial" w:hAnsi="Arial" w:cs="Arial"/>
          <w:color w:val="000000"/>
          <w:sz w:val="21"/>
          <w:szCs w:val="21"/>
        </w:rPr>
        <w:t>XX</w:t>
      </w:r>
      <w:r>
        <w:rPr>
          <w:rFonts w:ascii="Arial" w:hAnsi="Arial" w:cs="Arial"/>
          <w:color w:val="000000"/>
          <w:sz w:val="21"/>
          <w:szCs w:val="21"/>
        </w:rPr>
        <w:t>年物业管理工作的基础上，</w:t>
      </w:r>
      <w:r>
        <w:rPr>
          <w:rFonts w:ascii="Arial" w:hAnsi="Arial" w:cs="Arial"/>
          <w:color w:val="000000"/>
          <w:sz w:val="21"/>
          <w:szCs w:val="21"/>
        </w:rPr>
        <w:t>XX</w:t>
      </w:r>
      <w:r>
        <w:rPr>
          <w:rFonts w:ascii="Arial" w:hAnsi="Arial" w:cs="Arial"/>
          <w:color w:val="000000"/>
          <w:sz w:val="21"/>
          <w:szCs w:val="21"/>
        </w:rPr>
        <w:t>年中心共投入</w:t>
      </w:r>
      <w:r>
        <w:rPr>
          <w:rFonts w:ascii="Arial" w:hAnsi="Arial" w:cs="Arial"/>
          <w:color w:val="000000"/>
          <w:sz w:val="21"/>
          <w:szCs w:val="21"/>
        </w:rPr>
        <w:t>1841575.48</w:t>
      </w:r>
      <w:r>
        <w:rPr>
          <w:rFonts w:ascii="Arial" w:hAnsi="Arial" w:cs="Arial"/>
          <w:color w:val="000000"/>
          <w:sz w:val="21"/>
          <w:szCs w:val="21"/>
        </w:rPr>
        <w:t>元，对各厅属院区进行大规模的修善、改造，为实现院区物业市场化管理作好充分的准备。主要完成了以下几项工作：</w:t>
      </w:r>
    </w:p>
    <w:p w:rsidR="002C640E" w:rsidRDefault="002C640E" w:rsidP="002C640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、继系马庄院区、南湖路院区全部住户水电表一户一表的改造后，</w:t>
      </w:r>
      <w:r>
        <w:rPr>
          <w:rFonts w:ascii="Arial" w:hAnsi="Arial" w:cs="Arial"/>
          <w:color w:val="000000"/>
          <w:sz w:val="21"/>
          <w:szCs w:val="21"/>
        </w:rPr>
        <w:t>XX</w:t>
      </w:r>
      <w:r>
        <w:rPr>
          <w:rFonts w:ascii="Arial" w:hAnsi="Arial" w:cs="Arial"/>
          <w:color w:val="000000"/>
          <w:sz w:val="21"/>
          <w:szCs w:val="21"/>
        </w:rPr>
        <w:t>年，中心又对八一大道院区、洪都大道院区公用部分电表进行了安装改造。</w:t>
      </w:r>
    </w:p>
    <w:p w:rsidR="002C640E" w:rsidRDefault="002C640E" w:rsidP="002C640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、完成南湖路</w:t>
      </w:r>
      <w:r>
        <w:rPr>
          <w:rFonts w:ascii="Arial" w:hAnsi="Arial" w:cs="Arial"/>
          <w:color w:val="000000"/>
          <w:sz w:val="21"/>
          <w:szCs w:val="21"/>
        </w:rPr>
        <w:t>25</w:t>
      </w:r>
      <w:r>
        <w:rPr>
          <w:rFonts w:ascii="Arial" w:hAnsi="Arial" w:cs="Arial"/>
          <w:color w:val="000000"/>
          <w:sz w:val="21"/>
          <w:szCs w:val="21"/>
        </w:rPr>
        <w:t>号土地证的办理、环境绿化和地面改铺工作。</w:t>
      </w:r>
    </w:p>
    <w:p w:rsidR="002C640E" w:rsidRDefault="002C640E" w:rsidP="002C640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、完成八一大道院区安防系统工程设计与安装和广告位维护与管理。</w:t>
      </w:r>
    </w:p>
    <w:p w:rsidR="002C640E" w:rsidRDefault="002C640E" w:rsidP="002C640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4</w:t>
      </w:r>
      <w:r>
        <w:rPr>
          <w:rFonts w:ascii="Arial" w:hAnsi="Arial" w:cs="Arial"/>
          <w:color w:val="000000"/>
          <w:sz w:val="21"/>
          <w:szCs w:val="21"/>
        </w:rPr>
        <w:t>、对洪都大道院区</w:t>
      </w:r>
      <w:r>
        <w:rPr>
          <w:rFonts w:ascii="Arial" w:hAnsi="Arial" w:cs="Arial"/>
          <w:color w:val="000000"/>
          <w:sz w:val="21"/>
          <w:szCs w:val="21"/>
        </w:rPr>
        <w:t>18</w:t>
      </w:r>
      <w:r>
        <w:rPr>
          <w:rFonts w:ascii="Arial" w:hAnsi="Arial" w:cs="Arial"/>
          <w:color w:val="000000"/>
          <w:sz w:val="21"/>
          <w:szCs w:val="21"/>
        </w:rPr>
        <w:t>间共</w:t>
      </w:r>
      <w:r>
        <w:rPr>
          <w:rFonts w:ascii="Arial" w:hAnsi="Arial" w:cs="Arial"/>
          <w:color w:val="000000"/>
          <w:sz w:val="21"/>
          <w:szCs w:val="21"/>
        </w:rPr>
        <w:t>400</w:t>
      </w:r>
      <w:r>
        <w:rPr>
          <w:rFonts w:ascii="Arial" w:hAnsi="Arial" w:cs="Arial"/>
          <w:color w:val="000000"/>
          <w:sz w:val="21"/>
          <w:szCs w:val="21"/>
        </w:rPr>
        <w:t>平方米的危房进行了拆除，硬化地面</w:t>
      </w:r>
      <w:r>
        <w:rPr>
          <w:rFonts w:ascii="Arial" w:hAnsi="Arial" w:cs="Arial"/>
          <w:color w:val="000000"/>
          <w:sz w:val="21"/>
          <w:szCs w:val="21"/>
        </w:rPr>
        <w:t>140</w:t>
      </w:r>
      <w:r>
        <w:rPr>
          <w:rFonts w:ascii="Arial" w:hAnsi="Arial" w:cs="Arial"/>
          <w:color w:val="000000"/>
          <w:sz w:val="21"/>
          <w:szCs w:val="21"/>
        </w:rPr>
        <w:t>平方米，并对该院区进行绿化改造。洪都大道院区首先实行电子巡更系统，电子红外监控保安系统，车辆电子管理系统，全面推行现代物业管理办法。</w:t>
      </w:r>
    </w:p>
    <w:p w:rsidR="002C640E" w:rsidRDefault="002C640E" w:rsidP="002C640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5</w:t>
      </w:r>
      <w:r>
        <w:rPr>
          <w:rFonts w:ascii="Arial" w:hAnsi="Arial" w:cs="Arial"/>
          <w:color w:val="000000"/>
          <w:sz w:val="21"/>
          <w:szCs w:val="21"/>
        </w:rPr>
        <w:t>、办理完毕</w:t>
      </w:r>
      <w:r>
        <w:rPr>
          <w:rFonts w:ascii="Arial" w:hAnsi="Arial" w:cs="Arial"/>
          <w:color w:val="000000"/>
          <w:sz w:val="21"/>
          <w:szCs w:val="21"/>
        </w:rPr>
        <w:t>12</w:t>
      </w:r>
      <w:r>
        <w:rPr>
          <w:rFonts w:ascii="Arial" w:hAnsi="Arial" w:cs="Arial"/>
          <w:color w:val="000000"/>
          <w:sz w:val="21"/>
          <w:szCs w:val="21"/>
        </w:rPr>
        <w:t>位职工房改房的各项工作，房产证已发到各职工手中。</w:t>
      </w:r>
    </w:p>
    <w:p w:rsidR="002C640E" w:rsidRDefault="002C640E" w:rsidP="002C640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6</w:t>
      </w:r>
      <w:r>
        <w:rPr>
          <w:rFonts w:ascii="Arial" w:hAnsi="Arial" w:cs="Arial"/>
          <w:color w:val="000000"/>
          <w:sz w:val="21"/>
          <w:szCs w:val="21"/>
        </w:rPr>
        <w:t>、在经过摸底调查、个人谈话、律师谈判等工作环节后，面对部分住户的强烈抵制态度甚至到中心大吵大闹，中心仍耐心细致地解释，坚持原则，清出房源</w:t>
      </w:r>
      <w:r>
        <w:rPr>
          <w:rFonts w:ascii="Arial" w:hAnsi="Arial" w:cs="Arial"/>
          <w:color w:val="000000"/>
          <w:sz w:val="21"/>
          <w:szCs w:val="21"/>
        </w:rPr>
        <w:t>7</w:t>
      </w:r>
      <w:r>
        <w:rPr>
          <w:rFonts w:ascii="Arial" w:hAnsi="Arial" w:cs="Arial"/>
          <w:color w:val="000000"/>
          <w:sz w:val="21"/>
          <w:szCs w:val="21"/>
        </w:rPr>
        <w:t>套，并按厅分房小组办公室意见报委厅领导批准后，按程序进行分房，办理完毕房产证。</w:t>
      </w:r>
    </w:p>
    <w:p w:rsidR="002C640E" w:rsidRDefault="002C640E" w:rsidP="002C640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二、加强车队基础管理工作，提高驾驶员安全、服务意识。</w:t>
      </w:r>
    </w:p>
    <w:p w:rsidR="002C640E" w:rsidRDefault="002C640E" w:rsidP="002C640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进一步完善、健全车队的各种管理制度，细化、量化了车队的各种制度和指标，实现了以制度管人，以指标管车的要求，使车队的各种制度更趋于合理，运转更加流畅。去年车队共行驶</w:t>
      </w:r>
      <w:r>
        <w:rPr>
          <w:rFonts w:ascii="Arial" w:hAnsi="Arial" w:cs="Arial"/>
          <w:color w:val="000000"/>
          <w:sz w:val="21"/>
          <w:szCs w:val="21"/>
        </w:rPr>
        <w:t>741986</w:t>
      </w:r>
      <w:r>
        <w:rPr>
          <w:rFonts w:ascii="Arial" w:hAnsi="Arial" w:cs="Arial"/>
          <w:color w:val="000000"/>
          <w:sz w:val="21"/>
          <w:szCs w:val="21"/>
        </w:rPr>
        <w:t>公里，总费用</w:t>
      </w:r>
      <w:r>
        <w:rPr>
          <w:rFonts w:ascii="Arial" w:hAnsi="Arial" w:cs="Arial"/>
          <w:color w:val="000000"/>
          <w:sz w:val="21"/>
          <w:szCs w:val="21"/>
        </w:rPr>
        <w:t>1706567.8</w:t>
      </w:r>
      <w:r>
        <w:rPr>
          <w:rFonts w:ascii="Arial" w:hAnsi="Arial" w:cs="Arial"/>
          <w:color w:val="000000"/>
          <w:sz w:val="21"/>
          <w:szCs w:val="21"/>
        </w:rPr>
        <w:t>元</w:t>
      </w:r>
      <w:r>
        <w:rPr>
          <w:rFonts w:ascii="Arial" w:hAnsi="Arial" w:cs="Arial"/>
          <w:color w:val="000000"/>
          <w:sz w:val="21"/>
          <w:szCs w:val="21"/>
        </w:rPr>
        <w:t>;</w:t>
      </w:r>
      <w:r>
        <w:rPr>
          <w:rFonts w:ascii="Arial" w:hAnsi="Arial" w:cs="Arial"/>
          <w:color w:val="000000"/>
          <w:sz w:val="21"/>
          <w:szCs w:val="21"/>
        </w:rPr>
        <w:t>今年车队共行驶约</w:t>
      </w:r>
      <w:r>
        <w:rPr>
          <w:rFonts w:ascii="Arial" w:hAnsi="Arial" w:cs="Arial"/>
          <w:color w:val="000000"/>
          <w:sz w:val="21"/>
          <w:szCs w:val="21"/>
        </w:rPr>
        <w:t>690674</w:t>
      </w:r>
      <w:r>
        <w:rPr>
          <w:rFonts w:ascii="Arial" w:hAnsi="Arial" w:cs="Arial"/>
          <w:color w:val="000000"/>
          <w:sz w:val="21"/>
          <w:szCs w:val="21"/>
        </w:rPr>
        <w:t>公里，总费用为</w:t>
      </w:r>
      <w:r>
        <w:rPr>
          <w:rFonts w:ascii="Arial" w:hAnsi="Arial" w:cs="Arial"/>
          <w:color w:val="000000"/>
          <w:sz w:val="21"/>
          <w:szCs w:val="21"/>
        </w:rPr>
        <w:t>1588550.2</w:t>
      </w:r>
      <w:r>
        <w:rPr>
          <w:rFonts w:ascii="Arial" w:hAnsi="Arial" w:cs="Arial"/>
          <w:color w:val="000000"/>
          <w:sz w:val="21"/>
          <w:szCs w:val="21"/>
        </w:rPr>
        <w:t>元。今年比去年，总费用下降</w:t>
      </w:r>
      <w:r>
        <w:rPr>
          <w:rFonts w:ascii="Arial" w:hAnsi="Arial" w:cs="Arial"/>
          <w:color w:val="000000"/>
          <w:sz w:val="21"/>
          <w:szCs w:val="21"/>
        </w:rPr>
        <w:t>118017.6</w:t>
      </w:r>
      <w:r>
        <w:rPr>
          <w:rFonts w:ascii="Arial" w:hAnsi="Arial" w:cs="Arial"/>
          <w:color w:val="000000"/>
          <w:sz w:val="21"/>
          <w:szCs w:val="21"/>
        </w:rPr>
        <w:t>元，无任何交通事故，无服务质量和态度方面的投诉。</w:t>
      </w:r>
    </w:p>
    <w:p w:rsidR="002C640E" w:rsidRDefault="002C640E" w:rsidP="002C640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三、会务接待更加规范、服务更加周到。</w:t>
      </w:r>
    </w:p>
    <w:p w:rsidR="002C640E" w:rsidRDefault="002C640E" w:rsidP="002C640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、中心认真贯彻委厅机关会务接待精神，严格把关各种费用开支，想方设法降低成本。今年各种会议</w:t>
      </w:r>
      <w:r>
        <w:rPr>
          <w:rFonts w:ascii="Arial" w:hAnsi="Arial" w:cs="Arial"/>
          <w:color w:val="000000"/>
          <w:sz w:val="21"/>
          <w:szCs w:val="21"/>
        </w:rPr>
        <w:t>83</w:t>
      </w:r>
      <w:r>
        <w:rPr>
          <w:rFonts w:ascii="Arial" w:hAnsi="Arial" w:cs="Arial"/>
          <w:color w:val="000000"/>
          <w:sz w:val="21"/>
          <w:szCs w:val="21"/>
        </w:rPr>
        <w:t>次</w:t>
      </w:r>
      <w:r>
        <w:rPr>
          <w:rFonts w:ascii="Arial" w:hAnsi="Arial" w:cs="Arial"/>
          <w:color w:val="000000"/>
          <w:sz w:val="21"/>
          <w:szCs w:val="21"/>
        </w:rPr>
        <w:t>,</w:t>
      </w:r>
      <w:r>
        <w:rPr>
          <w:rFonts w:ascii="Arial" w:hAnsi="Arial" w:cs="Arial"/>
          <w:color w:val="000000"/>
          <w:sz w:val="21"/>
          <w:szCs w:val="21"/>
        </w:rPr>
        <w:t>涉及金额</w:t>
      </w:r>
      <w:r>
        <w:rPr>
          <w:rFonts w:ascii="Arial" w:hAnsi="Arial" w:cs="Arial"/>
          <w:color w:val="000000"/>
          <w:sz w:val="21"/>
          <w:szCs w:val="21"/>
        </w:rPr>
        <w:t>207</w:t>
      </w:r>
      <w:r>
        <w:rPr>
          <w:rFonts w:ascii="Arial" w:hAnsi="Arial" w:cs="Arial"/>
          <w:color w:val="000000"/>
          <w:sz w:val="21"/>
          <w:szCs w:val="21"/>
        </w:rPr>
        <w:t>万元，无一差错</w:t>
      </w:r>
      <w:r>
        <w:rPr>
          <w:rFonts w:ascii="Arial" w:hAnsi="Arial" w:cs="Arial"/>
          <w:color w:val="000000"/>
          <w:sz w:val="21"/>
          <w:szCs w:val="21"/>
        </w:rPr>
        <w:t>;</w:t>
      </w:r>
      <w:r>
        <w:rPr>
          <w:rFonts w:ascii="Arial" w:hAnsi="Arial" w:cs="Arial"/>
          <w:color w:val="000000"/>
          <w:sz w:val="21"/>
          <w:szCs w:val="21"/>
        </w:rPr>
        <w:t>并且相对于去年同类型的会议，今年在房价上调的情况下还与去年持平，长期以来，会务工作一直受到委厅领导、经办处室、与会人员的肯定。</w:t>
      </w:r>
    </w:p>
    <w:p w:rsidR="002C640E" w:rsidRDefault="002C640E" w:rsidP="002C640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、先后分</w:t>
      </w:r>
      <w:r>
        <w:rPr>
          <w:rFonts w:ascii="Arial" w:hAnsi="Arial" w:cs="Arial"/>
          <w:color w:val="000000"/>
          <w:sz w:val="21"/>
          <w:szCs w:val="21"/>
        </w:rPr>
        <w:t>36</w:t>
      </w:r>
      <w:r>
        <w:rPr>
          <w:rFonts w:ascii="Arial" w:hAnsi="Arial" w:cs="Arial"/>
          <w:color w:val="000000"/>
          <w:sz w:val="21"/>
          <w:szCs w:val="21"/>
        </w:rPr>
        <w:t>批完成机关老同志、在职干部职工及家属共</w:t>
      </w:r>
      <w:r>
        <w:rPr>
          <w:rFonts w:ascii="Arial" w:hAnsi="Arial" w:cs="Arial"/>
          <w:color w:val="000000"/>
          <w:sz w:val="21"/>
          <w:szCs w:val="21"/>
        </w:rPr>
        <w:t>300</w:t>
      </w:r>
      <w:r>
        <w:rPr>
          <w:rFonts w:ascii="Arial" w:hAnsi="Arial" w:cs="Arial"/>
          <w:color w:val="000000"/>
          <w:sz w:val="21"/>
          <w:szCs w:val="21"/>
        </w:rPr>
        <w:t>人次的休假疗养接待，比去年多接待</w:t>
      </w:r>
      <w:r>
        <w:rPr>
          <w:rFonts w:ascii="Arial" w:hAnsi="Arial" w:cs="Arial"/>
          <w:color w:val="000000"/>
          <w:sz w:val="21"/>
          <w:szCs w:val="21"/>
        </w:rPr>
        <w:t>100</w:t>
      </w:r>
      <w:r>
        <w:rPr>
          <w:rFonts w:ascii="Arial" w:hAnsi="Arial" w:cs="Arial"/>
          <w:color w:val="000000"/>
          <w:sz w:val="21"/>
          <w:szCs w:val="21"/>
        </w:rPr>
        <w:t>多人次，最高峰一次接待了</w:t>
      </w:r>
      <w:r>
        <w:rPr>
          <w:rFonts w:ascii="Arial" w:hAnsi="Arial" w:cs="Arial"/>
          <w:color w:val="000000"/>
          <w:sz w:val="21"/>
          <w:szCs w:val="21"/>
        </w:rPr>
        <w:t>28</w:t>
      </w:r>
      <w:r>
        <w:rPr>
          <w:rFonts w:ascii="Arial" w:hAnsi="Arial" w:cs="Arial"/>
          <w:color w:val="000000"/>
          <w:sz w:val="21"/>
          <w:szCs w:val="21"/>
        </w:rPr>
        <w:t>人</w:t>
      </w:r>
      <w:r>
        <w:rPr>
          <w:rFonts w:ascii="Arial" w:hAnsi="Arial" w:cs="Arial"/>
          <w:color w:val="000000"/>
          <w:sz w:val="21"/>
          <w:szCs w:val="21"/>
        </w:rPr>
        <w:t>(</w:t>
      </w:r>
      <w:r>
        <w:rPr>
          <w:rFonts w:ascii="Arial" w:hAnsi="Arial" w:cs="Arial"/>
          <w:color w:val="000000"/>
          <w:sz w:val="21"/>
          <w:szCs w:val="21"/>
        </w:rPr>
        <w:t>实际床位只有</w:t>
      </w:r>
      <w:r>
        <w:rPr>
          <w:rFonts w:ascii="Arial" w:hAnsi="Arial" w:cs="Arial"/>
          <w:color w:val="000000"/>
          <w:sz w:val="21"/>
          <w:szCs w:val="21"/>
        </w:rPr>
        <w:t>12</w:t>
      </w:r>
      <w:r>
        <w:rPr>
          <w:rFonts w:ascii="Arial" w:hAnsi="Arial" w:cs="Arial"/>
          <w:color w:val="000000"/>
          <w:sz w:val="21"/>
          <w:szCs w:val="21"/>
        </w:rPr>
        <w:t>个</w:t>
      </w:r>
      <w:r>
        <w:rPr>
          <w:rFonts w:ascii="Arial" w:hAnsi="Arial" w:cs="Arial"/>
          <w:color w:val="000000"/>
          <w:sz w:val="21"/>
          <w:szCs w:val="21"/>
        </w:rPr>
        <w:t>)</w:t>
      </w:r>
      <w:r>
        <w:rPr>
          <w:rFonts w:ascii="Arial" w:hAnsi="Arial" w:cs="Arial"/>
          <w:color w:val="000000"/>
          <w:sz w:val="21"/>
          <w:szCs w:val="21"/>
        </w:rPr>
        <w:t>，共支出</w:t>
      </w:r>
      <w:r>
        <w:rPr>
          <w:rFonts w:ascii="Arial" w:hAnsi="Arial" w:cs="Arial"/>
          <w:color w:val="000000"/>
          <w:sz w:val="21"/>
          <w:szCs w:val="21"/>
        </w:rPr>
        <w:lastRenderedPageBreak/>
        <w:t>606584.5</w:t>
      </w:r>
      <w:r>
        <w:rPr>
          <w:rFonts w:ascii="Arial" w:hAnsi="Arial" w:cs="Arial"/>
          <w:color w:val="000000"/>
          <w:sz w:val="21"/>
          <w:szCs w:val="21"/>
        </w:rPr>
        <w:t>元，人均支出近</w:t>
      </w:r>
      <w:r>
        <w:rPr>
          <w:rFonts w:ascii="Arial" w:hAnsi="Arial" w:cs="Arial"/>
          <w:color w:val="000000"/>
          <w:sz w:val="21"/>
          <w:szCs w:val="21"/>
        </w:rPr>
        <w:t>2022</w:t>
      </w:r>
      <w:r>
        <w:rPr>
          <w:rFonts w:ascii="Arial" w:hAnsi="Arial" w:cs="Arial"/>
          <w:color w:val="000000"/>
          <w:sz w:val="21"/>
          <w:szCs w:val="21"/>
        </w:rPr>
        <w:t>元，包括庐山门票、运输费、接待处日常管理费、人员工资，水电、伙食等等，该费用全部由中心负担。在所有被接待人员中，中心均发放无记名服务质量调查问卷，在收回的</w:t>
      </w:r>
      <w:r>
        <w:rPr>
          <w:rFonts w:ascii="Arial" w:hAnsi="Arial" w:cs="Arial"/>
          <w:color w:val="000000"/>
          <w:sz w:val="21"/>
          <w:szCs w:val="21"/>
        </w:rPr>
        <w:t>266</w:t>
      </w:r>
      <w:r>
        <w:rPr>
          <w:rFonts w:ascii="Arial" w:hAnsi="Arial" w:cs="Arial"/>
          <w:color w:val="000000"/>
          <w:sz w:val="21"/>
          <w:szCs w:val="21"/>
        </w:rPr>
        <w:t>份答卷中，无一人次表示不满意，</w:t>
      </w:r>
      <w:r>
        <w:rPr>
          <w:rFonts w:ascii="Arial" w:hAnsi="Arial" w:cs="Arial"/>
          <w:color w:val="000000"/>
          <w:sz w:val="21"/>
          <w:szCs w:val="21"/>
        </w:rPr>
        <w:t>99.3%</w:t>
      </w:r>
      <w:r>
        <w:rPr>
          <w:rFonts w:ascii="Arial" w:hAnsi="Arial" w:cs="Arial"/>
          <w:color w:val="000000"/>
          <w:sz w:val="21"/>
          <w:szCs w:val="21"/>
        </w:rPr>
        <w:t>表示很满意。在接待过程中，工作人员的热情，细致周到的服务，多次受到机关处室干部职工、委厅领导的肯定和好评。</w:t>
      </w:r>
    </w:p>
    <w:p w:rsidR="002C640E" w:rsidRDefault="002C640E" w:rsidP="002C640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四、企业发展</w:t>
      </w:r>
    </w:p>
    <w:p w:rsidR="002C640E" w:rsidRDefault="002C640E" w:rsidP="002C640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在</w:t>
      </w:r>
      <w:r>
        <w:rPr>
          <w:rFonts w:ascii="Arial" w:hAnsi="Arial" w:cs="Arial"/>
          <w:color w:val="000000"/>
          <w:sz w:val="21"/>
          <w:szCs w:val="21"/>
        </w:rPr>
        <w:t>XX</w:t>
      </w:r>
      <w:r>
        <w:rPr>
          <w:rFonts w:ascii="Arial" w:hAnsi="Arial" w:cs="Arial"/>
          <w:color w:val="000000"/>
          <w:sz w:val="21"/>
          <w:szCs w:val="21"/>
        </w:rPr>
        <w:t>年工作的基础上，</w:t>
      </w:r>
      <w:r>
        <w:rPr>
          <w:rFonts w:ascii="Arial" w:hAnsi="Arial" w:cs="Arial"/>
          <w:color w:val="000000"/>
          <w:sz w:val="21"/>
          <w:szCs w:val="21"/>
        </w:rPr>
        <w:t>XX</w:t>
      </w:r>
      <w:r>
        <w:rPr>
          <w:rFonts w:ascii="Arial" w:hAnsi="Arial" w:cs="Arial"/>
          <w:color w:val="000000"/>
          <w:sz w:val="21"/>
          <w:szCs w:val="21"/>
        </w:rPr>
        <w:t>年，中心顺利完成了对企业进行全面的产业结构调整及资产重组。主要做了以下几项工作：</w:t>
      </w:r>
    </w:p>
    <w:p w:rsidR="002C640E" w:rsidRDefault="002C640E" w:rsidP="002C640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、退出</w:t>
      </w:r>
      <w:r>
        <w:rPr>
          <w:rFonts w:ascii="Arial" w:hAnsi="Arial" w:cs="Arial"/>
          <w:color w:val="000000"/>
          <w:sz w:val="21"/>
          <w:szCs w:val="21"/>
        </w:rPr>
        <w:t>“</w:t>
      </w:r>
      <w:r>
        <w:rPr>
          <w:rFonts w:ascii="Arial" w:hAnsi="Arial" w:cs="Arial"/>
          <w:color w:val="000000"/>
          <w:sz w:val="21"/>
          <w:szCs w:val="21"/>
        </w:rPr>
        <w:t>兴华公司</w:t>
      </w:r>
      <w:r>
        <w:rPr>
          <w:rFonts w:ascii="Arial" w:hAnsi="Arial" w:cs="Arial"/>
          <w:color w:val="000000"/>
          <w:sz w:val="21"/>
          <w:szCs w:val="21"/>
        </w:rPr>
        <w:t>”</w:t>
      </w:r>
      <w:r>
        <w:rPr>
          <w:rFonts w:ascii="Arial" w:hAnsi="Arial" w:cs="Arial"/>
          <w:color w:val="000000"/>
          <w:sz w:val="21"/>
          <w:szCs w:val="21"/>
        </w:rPr>
        <w:t>的经营，完成与公司的清算工作。</w:t>
      </w:r>
    </w:p>
    <w:p w:rsidR="002C640E" w:rsidRDefault="002C640E" w:rsidP="002C640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在合作双方的共同努力和配合下，公司股份如期转让，转让手续和帐目清算等工作顺利完成，并通过了省工商、国税等单位的检查。</w:t>
      </w:r>
    </w:p>
    <w:p w:rsidR="002C640E" w:rsidRDefault="002C640E" w:rsidP="002C640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、成立了江西新华物流有限公司并确保正常、稳定运营。</w:t>
      </w:r>
    </w:p>
    <w:p w:rsidR="002C640E" w:rsidRDefault="002C640E" w:rsidP="002C640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大力规范公司内部管理，提高公司整体素质。</w:t>
      </w:r>
    </w:p>
    <w:p w:rsidR="002C640E" w:rsidRDefault="002C640E" w:rsidP="002C640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结合公司实际，建立、健全了包括《员工指纹打卡考勤制度》、《员工绩效考核实施细则》、《员工奖惩制度》、《公司员工廉洁自律行为规范》、《库房管理制度》、《差旅费、一般费用报销管理制度》、《业务接待管理办法》及各岗位工作职责，做到事无大小，均有章可循，坚持制度管人，流程管事。</w:t>
      </w:r>
    </w:p>
    <w:p w:rsidR="002C640E" w:rsidRDefault="002C640E" w:rsidP="002C640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齐心协力，全面完成</w:t>
      </w:r>
      <w:r>
        <w:rPr>
          <w:rFonts w:ascii="Arial" w:hAnsi="Arial" w:cs="Arial"/>
          <w:color w:val="000000"/>
          <w:sz w:val="21"/>
          <w:szCs w:val="21"/>
        </w:rPr>
        <w:t>XX</w:t>
      </w:r>
      <w:r>
        <w:rPr>
          <w:rFonts w:ascii="Arial" w:hAnsi="Arial" w:cs="Arial"/>
          <w:color w:val="000000"/>
          <w:sz w:val="21"/>
          <w:szCs w:val="21"/>
        </w:rPr>
        <w:t>年度综合经济指标。</w:t>
      </w:r>
    </w:p>
    <w:p w:rsidR="002C640E" w:rsidRDefault="002C640E" w:rsidP="002C640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公司正式运行一年来，共完成发行量</w:t>
      </w:r>
      <w:r>
        <w:rPr>
          <w:rFonts w:ascii="Arial" w:hAnsi="Arial" w:cs="Arial"/>
          <w:color w:val="000000"/>
          <w:sz w:val="21"/>
          <w:szCs w:val="21"/>
        </w:rPr>
        <w:t>230</w:t>
      </w:r>
      <w:r>
        <w:rPr>
          <w:rFonts w:ascii="Arial" w:hAnsi="Arial" w:cs="Arial"/>
          <w:color w:val="000000"/>
          <w:sz w:val="21"/>
          <w:szCs w:val="21"/>
        </w:rPr>
        <w:t>万件包，实现销售额</w:t>
      </w:r>
      <w:r>
        <w:rPr>
          <w:rFonts w:ascii="Arial" w:hAnsi="Arial" w:cs="Arial"/>
          <w:color w:val="000000"/>
          <w:sz w:val="21"/>
          <w:szCs w:val="21"/>
        </w:rPr>
        <w:t>3300</w:t>
      </w:r>
      <w:r>
        <w:rPr>
          <w:rFonts w:ascii="Arial" w:hAnsi="Arial" w:cs="Arial"/>
          <w:color w:val="000000"/>
          <w:sz w:val="21"/>
          <w:szCs w:val="21"/>
        </w:rPr>
        <w:t>万元，利润</w:t>
      </w:r>
      <w:r>
        <w:rPr>
          <w:rFonts w:ascii="Arial" w:hAnsi="Arial" w:cs="Arial"/>
          <w:color w:val="000000"/>
          <w:sz w:val="21"/>
          <w:szCs w:val="21"/>
        </w:rPr>
        <w:t>1960</w:t>
      </w:r>
      <w:r>
        <w:rPr>
          <w:rFonts w:ascii="Arial" w:hAnsi="Arial" w:cs="Arial"/>
          <w:color w:val="000000"/>
          <w:sz w:val="21"/>
          <w:szCs w:val="21"/>
        </w:rPr>
        <w:t>万元，上缴税款</w:t>
      </w:r>
      <w:r>
        <w:rPr>
          <w:rFonts w:ascii="Arial" w:hAnsi="Arial" w:cs="Arial"/>
          <w:color w:val="000000"/>
          <w:sz w:val="21"/>
          <w:szCs w:val="21"/>
        </w:rPr>
        <w:t>810</w:t>
      </w:r>
      <w:r>
        <w:rPr>
          <w:rFonts w:ascii="Arial" w:hAnsi="Arial" w:cs="Arial"/>
          <w:color w:val="000000"/>
          <w:sz w:val="21"/>
          <w:szCs w:val="21"/>
        </w:rPr>
        <w:t>万元，全面实现年初预订的目标。特别是在负责的春、秋两季教材、教辅发运工作中，公司针对可能出现的各种不利因素进行了认真的分析研究，制订相应的工作预案，在车辆、设备、人员、后勤保障和库容等方面，充分组织协调，保证了</w:t>
      </w:r>
      <w:r>
        <w:rPr>
          <w:rFonts w:ascii="Arial" w:hAnsi="Arial" w:cs="Arial"/>
          <w:color w:val="000000"/>
          <w:sz w:val="21"/>
          <w:szCs w:val="21"/>
        </w:rPr>
        <w:t>“</w:t>
      </w:r>
      <w:r>
        <w:rPr>
          <w:rFonts w:ascii="Arial" w:hAnsi="Arial" w:cs="Arial"/>
          <w:color w:val="000000"/>
          <w:sz w:val="21"/>
          <w:szCs w:val="21"/>
        </w:rPr>
        <w:t>课前到书，人手一册</w:t>
      </w:r>
      <w:r>
        <w:rPr>
          <w:rFonts w:ascii="Arial" w:hAnsi="Arial" w:cs="Arial"/>
          <w:color w:val="000000"/>
          <w:sz w:val="21"/>
          <w:szCs w:val="21"/>
        </w:rPr>
        <w:t>”</w:t>
      </w:r>
      <w:r>
        <w:rPr>
          <w:rFonts w:ascii="Arial" w:hAnsi="Arial" w:cs="Arial"/>
          <w:color w:val="000000"/>
          <w:sz w:val="21"/>
          <w:szCs w:val="21"/>
        </w:rPr>
        <w:t>。两季教材和教辅共发货</w:t>
      </w:r>
      <w:r>
        <w:rPr>
          <w:rFonts w:ascii="Arial" w:hAnsi="Arial" w:cs="Arial"/>
          <w:color w:val="000000"/>
          <w:sz w:val="21"/>
          <w:szCs w:val="21"/>
        </w:rPr>
        <w:t>1.946</w:t>
      </w:r>
      <w:r>
        <w:rPr>
          <w:rFonts w:ascii="Arial" w:hAnsi="Arial" w:cs="Arial"/>
          <w:color w:val="000000"/>
          <w:sz w:val="21"/>
          <w:szCs w:val="21"/>
        </w:rPr>
        <w:t>亿册，发运包件</w:t>
      </w:r>
      <w:r>
        <w:rPr>
          <w:rFonts w:ascii="Arial" w:hAnsi="Arial" w:cs="Arial"/>
          <w:color w:val="000000"/>
          <w:sz w:val="21"/>
          <w:szCs w:val="21"/>
        </w:rPr>
        <w:t>179</w:t>
      </w:r>
      <w:r>
        <w:rPr>
          <w:rFonts w:ascii="Arial" w:hAnsi="Arial" w:cs="Arial"/>
          <w:color w:val="000000"/>
          <w:sz w:val="21"/>
          <w:szCs w:val="21"/>
        </w:rPr>
        <w:t>万件</w:t>
      </w:r>
      <w:r>
        <w:rPr>
          <w:rFonts w:ascii="Arial" w:hAnsi="Arial" w:cs="Arial"/>
          <w:color w:val="000000"/>
          <w:sz w:val="21"/>
          <w:szCs w:val="21"/>
        </w:rPr>
        <w:t>;</w:t>
      </w:r>
      <w:r>
        <w:rPr>
          <w:rFonts w:ascii="Arial" w:hAnsi="Arial" w:cs="Arial"/>
          <w:color w:val="000000"/>
          <w:sz w:val="21"/>
          <w:szCs w:val="21"/>
        </w:rPr>
        <w:t>一般图书和音像</w:t>
      </w:r>
      <w:r>
        <w:rPr>
          <w:rFonts w:ascii="Arial" w:hAnsi="Arial" w:cs="Arial"/>
          <w:color w:val="000000"/>
          <w:sz w:val="21"/>
          <w:szCs w:val="21"/>
        </w:rPr>
        <w:t>46.4</w:t>
      </w:r>
      <w:r>
        <w:rPr>
          <w:rFonts w:ascii="Arial" w:hAnsi="Arial" w:cs="Arial"/>
          <w:color w:val="000000"/>
          <w:sz w:val="21"/>
          <w:szCs w:val="21"/>
        </w:rPr>
        <w:t>万件，音像教材</w:t>
      </w:r>
      <w:r>
        <w:rPr>
          <w:rFonts w:ascii="Arial" w:hAnsi="Arial" w:cs="Arial"/>
          <w:color w:val="000000"/>
          <w:sz w:val="21"/>
          <w:szCs w:val="21"/>
        </w:rPr>
        <w:t>51549</w:t>
      </w:r>
      <w:r>
        <w:rPr>
          <w:rFonts w:ascii="Arial" w:hAnsi="Arial" w:cs="Arial"/>
          <w:color w:val="000000"/>
          <w:sz w:val="21"/>
          <w:szCs w:val="21"/>
        </w:rPr>
        <w:t>件。</w:t>
      </w:r>
    </w:p>
    <w:p w:rsidR="002C640E" w:rsidRDefault="002C640E" w:rsidP="002C640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积极开拓第三方物流服务。</w:t>
      </w:r>
    </w:p>
    <w:p w:rsidR="002C640E" w:rsidRDefault="002C640E" w:rsidP="002C640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在抓好主业，全面提升核心竞争力的同时，公司充分调动和利用现有资产、资源，着力拓展第三方物流市场。依托公司核心竞争优势，在江中制药投标中，一举中得周边两省的配送</w:t>
      </w:r>
      <w:r>
        <w:rPr>
          <w:rFonts w:ascii="Arial" w:hAnsi="Arial" w:cs="Arial"/>
          <w:color w:val="000000"/>
          <w:sz w:val="21"/>
          <w:szCs w:val="21"/>
        </w:rPr>
        <w:t>;</w:t>
      </w:r>
      <w:r>
        <w:rPr>
          <w:rFonts w:ascii="Arial" w:hAnsi="Arial" w:cs="Arial"/>
          <w:color w:val="000000"/>
          <w:sz w:val="21"/>
          <w:szCs w:val="21"/>
        </w:rPr>
        <w:t>通过公司的优质服务，现已扩展到五省的配送、全国西药的仓储和生产物流服务。公司还先后成功地与全球五百强的沃尔玛公司江西分公司、麦德隆大型超市达成仓储和省内配送服务业务，建立了长期合作关系。</w:t>
      </w:r>
    </w:p>
    <w:p w:rsidR="002C640E" w:rsidRDefault="002C640E" w:rsidP="002C640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、教育印刷厂克服多重困难，全面完成了年初制订的各项经济指标。</w:t>
      </w:r>
    </w:p>
    <w:p w:rsidR="002C640E" w:rsidRDefault="002C640E" w:rsidP="002C640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XX</w:t>
      </w:r>
      <w:r>
        <w:rPr>
          <w:rFonts w:ascii="Arial" w:hAnsi="Arial" w:cs="Arial"/>
          <w:color w:val="000000"/>
          <w:sz w:val="21"/>
          <w:szCs w:val="21"/>
        </w:rPr>
        <w:t>年印刷行业面临了前所未有的困难：工价平均下降了</w:t>
      </w:r>
      <w:r>
        <w:rPr>
          <w:rFonts w:ascii="Arial" w:hAnsi="Arial" w:cs="Arial"/>
          <w:color w:val="000000"/>
          <w:sz w:val="21"/>
          <w:szCs w:val="21"/>
        </w:rPr>
        <w:t>12%;</w:t>
      </w:r>
      <w:r>
        <w:rPr>
          <w:rFonts w:ascii="Arial" w:hAnsi="Arial" w:cs="Arial"/>
          <w:color w:val="000000"/>
          <w:sz w:val="21"/>
          <w:szCs w:val="21"/>
        </w:rPr>
        <w:t>材料价格平均上涨了</w:t>
      </w:r>
      <w:r>
        <w:rPr>
          <w:rFonts w:ascii="Arial" w:hAnsi="Arial" w:cs="Arial"/>
          <w:color w:val="000000"/>
          <w:sz w:val="21"/>
          <w:szCs w:val="21"/>
        </w:rPr>
        <w:t>10%;</w:t>
      </w:r>
      <w:r>
        <w:rPr>
          <w:rFonts w:ascii="Arial" w:hAnsi="Arial" w:cs="Arial"/>
          <w:color w:val="000000"/>
          <w:sz w:val="21"/>
          <w:szCs w:val="21"/>
        </w:rPr>
        <w:t>银行贷款连续</w:t>
      </w:r>
      <w:r>
        <w:rPr>
          <w:rFonts w:ascii="Arial" w:hAnsi="Arial" w:cs="Arial"/>
          <w:color w:val="000000"/>
          <w:sz w:val="21"/>
          <w:szCs w:val="21"/>
        </w:rPr>
        <w:t>6</w:t>
      </w:r>
      <w:r>
        <w:rPr>
          <w:rFonts w:ascii="Arial" w:hAnsi="Arial" w:cs="Arial"/>
          <w:color w:val="000000"/>
          <w:sz w:val="21"/>
          <w:szCs w:val="21"/>
        </w:rPr>
        <w:t>次提息，从</w:t>
      </w:r>
      <w:r>
        <w:rPr>
          <w:rFonts w:ascii="Arial" w:hAnsi="Arial" w:cs="Arial"/>
          <w:color w:val="000000"/>
          <w:sz w:val="21"/>
          <w:szCs w:val="21"/>
        </w:rPr>
        <w:t>6.435%</w:t>
      </w:r>
      <w:r>
        <w:rPr>
          <w:rFonts w:ascii="Arial" w:hAnsi="Arial" w:cs="Arial"/>
          <w:color w:val="000000"/>
          <w:sz w:val="21"/>
          <w:szCs w:val="21"/>
        </w:rPr>
        <w:t>提到了</w:t>
      </w:r>
      <w:r>
        <w:rPr>
          <w:rFonts w:ascii="Arial" w:hAnsi="Arial" w:cs="Arial"/>
          <w:color w:val="000000"/>
          <w:sz w:val="21"/>
          <w:szCs w:val="21"/>
        </w:rPr>
        <w:t>8.217%</w:t>
      </w:r>
      <w:r>
        <w:rPr>
          <w:rFonts w:ascii="Arial" w:hAnsi="Arial" w:cs="Arial"/>
          <w:color w:val="000000"/>
          <w:sz w:val="21"/>
          <w:szCs w:val="21"/>
        </w:rPr>
        <w:t>，提高了</w:t>
      </w:r>
      <w:r>
        <w:rPr>
          <w:rFonts w:ascii="Arial" w:hAnsi="Arial" w:cs="Arial"/>
          <w:color w:val="000000"/>
          <w:sz w:val="21"/>
          <w:szCs w:val="21"/>
        </w:rPr>
        <w:t>27.69%</w:t>
      </w:r>
      <w:r>
        <w:rPr>
          <w:rFonts w:ascii="Arial" w:hAnsi="Arial" w:cs="Arial"/>
          <w:color w:val="000000"/>
          <w:sz w:val="21"/>
          <w:szCs w:val="21"/>
        </w:rPr>
        <w:t>，在利润严重受到挤压的情况下，印刷厂全部完成了年初制订的目标：</w:t>
      </w:r>
    </w:p>
    <w:p w:rsidR="002C640E" w:rsidRDefault="002C640E" w:rsidP="002C640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lastRenderedPageBreak/>
        <w:t>(1)</w:t>
      </w:r>
      <w:r>
        <w:rPr>
          <w:rFonts w:ascii="Arial" w:hAnsi="Arial" w:cs="Arial"/>
          <w:color w:val="000000"/>
          <w:sz w:val="21"/>
          <w:szCs w:val="21"/>
        </w:rPr>
        <w:t>销售总产值达</w:t>
      </w:r>
      <w:r>
        <w:rPr>
          <w:rFonts w:ascii="Arial" w:hAnsi="Arial" w:cs="Arial"/>
          <w:color w:val="000000"/>
          <w:sz w:val="21"/>
          <w:szCs w:val="21"/>
        </w:rPr>
        <w:t>2528</w:t>
      </w:r>
      <w:r>
        <w:rPr>
          <w:rFonts w:ascii="Arial" w:hAnsi="Arial" w:cs="Arial"/>
          <w:color w:val="000000"/>
          <w:sz w:val="21"/>
          <w:szCs w:val="21"/>
        </w:rPr>
        <w:t>万元，超出了年初制定的</w:t>
      </w:r>
      <w:r>
        <w:rPr>
          <w:rFonts w:ascii="Arial" w:hAnsi="Arial" w:cs="Arial"/>
          <w:color w:val="000000"/>
          <w:sz w:val="21"/>
          <w:szCs w:val="21"/>
        </w:rPr>
        <w:t>2500</w:t>
      </w:r>
      <w:r>
        <w:rPr>
          <w:rFonts w:ascii="Arial" w:hAnsi="Arial" w:cs="Arial"/>
          <w:color w:val="000000"/>
          <w:sz w:val="21"/>
          <w:szCs w:val="21"/>
        </w:rPr>
        <w:t>万元目标超，超出了</w:t>
      </w:r>
      <w:r>
        <w:rPr>
          <w:rFonts w:ascii="Arial" w:hAnsi="Arial" w:cs="Arial"/>
          <w:color w:val="000000"/>
          <w:sz w:val="21"/>
          <w:szCs w:val="21"/>
        </w:rPr>
        <w:t>XX</w:t>
      </w:r>
      <w:r>
        <w:rPr>
          <w:rFonts w:ascii="Arial" w:hAnsi="Arial" w:cs="Arial"/>
          <w:color w:val="000000"/>
          <w:sz w:val="21"/>
          <w:szCs w:val="21"/>
        </w:rPr>
        <w:t>年</w:t>
      </w:r>
      <w:r>
        <w:rPr>
          <w:rFonts w:ascii="Arial" w:hAnsi="Arial" w:cs="Arial"/>
          <w:color w:val="000000"/>
          <w:sz w:val="21"/>
          <w:szCs w:val="21"/>
        </w:rPr>
        <w:t>2460</w:t>
      </w:r>
      <w:r>
        <w:rPr>
          <w:rFonts w:ascii="Arial" w:hAnsi="Arial" w:cs="Arial"/>
          <w:color w:val="000000"/>
          <w:sz w:val="21"/>
          <w:szCs w:val="21"/>
        </w:rPr>
        <w:t>万元的销售产值。</w:t>
      </w:r>
    </w:p>
    <w:p w:rsidR="002C640E" w:rsidRDefault="002C640E" w:rsidP="002C640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净利润达</w:t>
      </w:r>
      <w:r>
        <w:rPr>
          <w:rFonts w:ascii="Arial" w:hAnsi="Arial" w:cs="Arial"/>
          <w:color w:val="000000"/>
          <w:sz w:val="21"/>
          <w:szCs w:val="21"/>
        </w:rPr>
        <w:t>210</w:t>
      </w:r>
      <w:r>
        <w:rPr>
          <w:rFonts w:ascii="Arial" w:hAnsi="Arial" w:cs="Arial"/>
          <w:color w:val="000000"/>
          <w:sz w:val="21"/>
          <w:szCs w:val="21"/>
        </w:rPr>
        <w:t>万元，比年初制订的目标增长了</w:t>
      </w:r>
      <w:r>
        <w:rPr>
          <w:rFonts w:ascii="Arial" w:hAnsi="Arial" w:cs="Arial"/>
          <w:color w:val="000000"/>
          <w:sz w:val="21"/>
          <w:szCs w:val="21"/>
        </w:rPr>
        <w:t>5%;</w:t>
      </w:r>
      <w:r>
        <w:rPr>
          <w:rFonts w:ascii="Arial" w:hAnsi="Arial" w:cs="Arial"/>
          <w:color w:val="000000"/>
          <w:sz w:val="21"/>
          <w:szCs w:val="21"/>
        </w:rPr>
        <w:t>利润率达到</w:t>
      </w:r>
      <w:r>
        <w:rPr>
          <w:rFonts w:ascii="Arial" w:hAnsi="Arial" w:cs="Arial"/>
          <w:color w:val="000000"/>
          <w:sz w:val="21"/>
          <w:szCs w:val="21"/>
        </w:rPr>
        <w:t>8.17%</w:t>
      </w:r>
      <w:r>
        <w:rPr>
          <w:rFonts w:ascii="Arial" w:hAnsi="Arial" w:cs="Arial"/>
          <w:color w:val="000000"/>
          <w:sz w:val="21"/>
          <w:szCs w:val="21"/>
        </w:rPr>
        <w:t>，超出了年初制订的</w:t>
      </w:r>
      <w:r>
        <w:rPr>
          <w:rFonts w:ascii="Arial" w:hAnsi="Arial" w:cs="Arial"/>
          <w:color w:val="000000"/>
          <w:sz w:val="21"/>
          <w:szCs w:val="21"/>
        </w:rPr>
        <w:t>8%</w:t>
      </w:r>
      <w:r>
        <w:rPr>
          <w:rFonts w:ascii="Arial" w:hAnsi="Arial" w:cs="Arial"/>
          <w:color w:val="000000"/>
          <w:sz w:val="21"/>
          <w:szCs w:val="21"/>
        </w:rPr>
        <w:t>的目标。</w:t>
      </w:r>
    </w:p>
    <w:p w:rsidR="002C640E" w:rsidRDefault="002C640E" w:rsidP="002C640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XX</w:t>
      </w:r>
      <w:r>
        <w:rPr>
          <w:rFonts w:ascii="Arial" w:hAnsi="Arial" w:cs="Arial"/>
          <w:color w:val="000000"/>
          <w:sz w:val="21"/>
          <w:szCs w:val="21"/>
        </w:rPr>
        <w:t>年，教育印刷厂还被省工商局评为</w:t>
      </w:r>
      <w:r>
        <w:rPr>
          <w:rFonts w:ascii="Arial" w:hAnsi="Arial" w:cs="Arial"/>
          <w:color w:val="000000"/>
          <w:sz w:val="21"/>
          <w:szCs w:val="21"/>
        </w:rPr>
        <w:t xml:space="preserve"> “</w:t>
      </w:r>
      <w:r>
        <w:rPr>
          <w:rFonts w:ascii="Arial" w:hAnsi="Arial" w:cs="Arial"/>
          <w:color w:val="000000"/>
          <w:sz w:val="21"/>
          <w:szCs w:val="21"/>
        </w:rPr>
        <w:t>江西省</w:t>
      </w:r>
      <w:proofErr w:type="spellStart"/>
      <w:r>
        <w:rPr>
          <w:rFonts w:ascii="Arial" w:hAnsi="Arial" w:cs="Arial"/>
          <w:color w:val="000000"/>
          <w:sz w:val="21"/>
          <w:szCs w:val="21"/>
        </w:rPr>
        <w:t>aaa</w:t>
      </w:r>
      <w:proofErr w:type="spellEnd"/>
      <w:r>
        <w:rPr>
          <w:rFonts w:ascii="Arial" w:hAnsi="Arial" w:cs="Arial"/>
          <w:color w:val="000000"/>
          <w:sz w:val="21"/>
          <w:szCs w:val="21"/>
        </w:rPr>
        <w:t>企业</w:t>
      </w:r>
      <w:r>
        <w:rPr>
          <w:rFonts w:ascii="Arial" w:hAnsi="Arial" w:cs="Arial"/>
          <w:color w:val="000000"/>
          <w:sz w:val="21"/>
          <w:szCs w:val="21"/>
        </w:rPr>
        <w:t>”</w:t>
      </w:r>
      <w:r>
        <w:rPr>
          <w:rFonts w:ascii="Arial" w:hAnsi="Arial" w:cs="Arial"/>
          <w:color w:val="000000"/>
          <w:sz w:val="21"/>
          <w:szCs w:val="21"/>
        </w:rPr>
        <w:t>并颁发奖章，被评为</w:t>
      </w:r>
      <w:r>
        <w:rPr>
          <w:rFonts w:ascii="Arial" w:hAnsi="Arial" w:cs="Arial"/>
          <w:color w:val="000000"/>
          <w:sz w:val="21"/>
          <w:szCs w:val="21"/>
        </w:rPr>
        <w:t>“</w:t>
      </w:r>
      <w:r>
        <w:rPr>
          <w:rFonts w:ascii="Arial" w:hAnsi="Arial" w:cs="Arial"/>
          <w:color w:val="000000"/>
          <w:sz w:val="21"/>
          <w:szCs w:val="21"/>
        </w:rPr>
        <w:t>新建县工业十强企业</w:t>
      </w:r>
      <w:r>
        <w:rPr>
          <w:rFonts w:ascii="Arial" w:hAnsi="Arial" w:cs="Arial"/>
          <w:color w:val="000000"/>
          <w:sz w:val="21"/>
          <w:szCs w:val="21"/>
        </w:rPr>
        <w:t>”</w:t>
      </w:r>
      <w:r>
        <w:rPr>
          <w:rFonts w:ascii="Arial" w:hAnsi="Arial" w:cs="Arial"/>
          <w:color w:val="000000"/>
          <w:sz w:val="21"/>
          <w:szCs w:val="21"/>
        </w:rPr>
        <w:t>，公司总经理被评为</w:t>
      </w:r>
      <w:r>
        <w:rPr>
          <w:rFonts w:ascii="Arial" w:hAnsi="Arial" w:cs="Arial"/>
          <w:color w:val="000000"/>
          <w:sz w:val="21"/>
          <w:szCs w:val="21"/>
        </w:rPr>
        <w:t>“</w:t>
      </w:r>
      <w:r>
        <w:rPr>
          <w:rFonts w:ascii="Arial" w:hAnsi="Arial" w:cs="Arial"/>
          <w:color w:val="000000"/>
          <w:sz w:val="21"/>
          <w:szCs w:val="21"/>
        </w:rPr>
        <w:t>南昌市劳动模范</w:t>
      </w:r>
      <w:r>
        <w:rPr>
          <w:rFonts w:ascii="Arial" w:hAnsi="Arial" w:cs="Arial"/>
          <w:color w:val="000000"/>
          <w:sz w:val="21"/>
          <w:szCs w:val="21"/>
        </w:rPr>
        <w:t>”</w:t>
      </w:r>
      <w:r>
        <w:rPr>
          <w:rFonts w:ascii="Arial" w:hAnsi="Arial" w:cs="Arial"/>
          <w:color w:val="000000"/>
          <w:sz w:val="21"/>
          <w:szCs w:val="21"/>
        </w:rPr>
        <w:t>。</w:t>
      </w:r>
    </w:p>
    <w:p w:rsidR="002C640E" w:rsidRDefault="002C640E" w:rsidP="002C640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第二部分</w:t>
      </w:r>
      <w:r>
        <w:rPr>
          <w:rFonts w:ascii="Arial" w:hAnsi="Arial" w:cs="Arial"/>
          <w:color w:val="000000"/>
          <w:sz w:val="21"/>
          <w:szCs w:val="21"/>
        </w:rPr>
        <w:t xml:space="preserve"> </w:t>
      </w:r>
      <w:r>
        <w:rPr>
          <w:rFonts w:ascii="Arial" w:hAnsi="Arial" w:cs="Arial"/>
          <w:color w:val="000000"/>
          <w:sz w:val="21"/>
          <w:szCs w:val="21"/>
        </w:rPr>
        <w:t>主要做法和存在的问题</w:t>
      </w:r>
    </w:p>
    <w:p w:rsidR="002C640E" w:rsidRDefault="002C640E" w:rsidP="002C640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一、主要做法</w:t>
      </w:r>
      <w:r>
        <w:rPr>
          <w:rFonts w:ascii="Arial" w:hAnsi="Arial" w:cs="Arial"/>
          <w:color w:val="000000"/>
          <w:sz w:val="21"/>
          <w:szCs w:val="21"/>
        </w:rPr>
        <w:t>:</w:t>
      </w:r>
    </w:p>
    <w:p w:rsidR="002C640E" w:rsidRDefault="002C640E" w:rsidP="002C640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开展凝聚力工程，塑造勤奋、团结、充满正气的团队精神。由于中心办公地点分散，人数过半的驾驶员长期在外出车，中心内部交流受到制约。为了缓和紧张的工作压力，融洽同事间的关系，加强交流与沟通，中心每月开展一次中心全体员工参加的集体活动。每次活动还邀请委厅领导、机关处室等同志一起参加，增进与机关同志的交流与沟通，以便更好地提供和改进各项服务工作。</w:t>
      </w:r>
    </w:p>
    <w:p w:rsidR="002C640E" w:rsidRDefault="002C640E" w:rsidP="002C640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、坚持</w:t>
      </w:r>
      <w:r>
        <w:rPr>
          <w:rFonts w:ascii="Arial" w:hAnsi="Arial" w:cs="Arial"/>
          <w:color w:val="000000"/>
          <w:sz w:val="21"/>
          <w:szCs w:val="21"/>
        </w:rPr>
        <w:t>“</w:t>
      </w:r>
      <w:r>
        <w:rPr>
          <w:rFonts w:ascii="Arial" w:hAnsi="Arial" w:cs="Arial"/>
          <w:color w:val="000000"/>
          <w:sz w:val="21"/>
          <w:szCs w:val="21"/>
        </w:rPr>
        <w:t>改革</w:t>
      </w:r>
      <w:r>
        <w:rPr>
          <w:rFonts w:ascii="Arial" w:hAnsi="Arial" w:cs="Arial"/>
          <w:color w:val="000000"/>
          <w:sz w:val="21"/>
          <w:szCs w:val="21"/>
        </w:rPr>
        <w:t>-</w:t>
      </w:r>
      <w:r>
        <w:rPr>
          <w:rFonts w:ascii="Arial" w:hAnsi="Arial" w:cs="Arial"/>
          <w:color w:val="000000"/>
          <w:sz w:val="21"/>
          <w:szCs w:val="21"/>
        </w:rPr>
        <w:t>创新</w:t>
      </w:r>
      <w:r>
        <w:rPr>
          <w:rFonts w:ascii="Arial" w:hAnsi="Arial" w:cs="Arial"/>
          <w:color w:val="000000"/>
          <w:sz w:val="21"/>
          <w:szCs w:val="21"/>
        </w:rPr>
        <w:t>-</w:t>
      </w:r>
      <w:r>
        <w:rPr>
          <w:rFonts w:ascii="Arial" w:hAnsi="Arial" w:cs="Arial"/>
          <w:color w:val="000000"/>
          <w:sz w:val="21"/>
          <w:szCs w:val="21"/>
        </w:rPr>
        <w:t>发展</w:t>
      </w:r>
      <w:r>
        <w:rPr>
          <w:rFonts w:ascii="Arial" w:hAnsi="Arial" w:cs="Arial"/>
          <w:color w:val="000000"/>
          <w:sz w:val="21"/>
          <w:szCs w:val="21"/>
        </w:rPr>
        <w:t>”</w:t>
      </w:r>
      <w:r>
        <w:rPr>
          <w:rFonts w:ascii="Arial" w:hAnsi="Arial" w:cs="Arial"/>
          <w:color w:val="000000"/>
          <w:sz w:val="21"/>
          <w:szCs w:val="21"/>
        </w:rPr>
        <w:t>的理念，并将该理念灌输给中心每位工作人员。中心通过不定期地开展由全体工作人员参加的读书活动，并组织集中学习、考试、评比和奖励，鼓励中心员工多读好书，开拓思维，创新工作，形成了良好的工作、学习氛围。</w:t>
      </w:r>
    </w:p>
    <w:p w:rsidR="002C640E" w:rsidRDefault="002C640E" w:rsidP="002C640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强化执行力度，狠抓服务意识。由于后勤工作事务繁杂，人员多为工人编制，文化水平和综合素质偏低，服务意识淡薄，各厅级单位的后勤工作普遍成为矛盾的焦点。针对这一情况，中心狠抓职工特别是正式工的服务意识和态度、强化执行力度，努力提高整体工作质量和效率。个别正式工不参加集体活动，在受到处理时甚至恐吓中心领导，中心仍坚持原则，对不按要求和规定做事或参加活动的，一律进行严肃处理。通过制度的约束和个案处理，中心职工特别是正式工的服务观念已有较大改观，服务意识也得到了较大提高。</w:t>
      </w:r>
    </w:p>
    <w:p w:rsidR="002C640E" w:rsidRDefault="002C640E" w:rsidP="002C640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4</w:t>
      </w:r>
      <w:r>
        <w:rPr>
          <w:rFonts w:ascii="Arial" w:hAnsi="Arial" w:cs="Arial"/>
          <w:color w:val="000000"/>
          <w:sz w:val="21"/>
          <w:szCs w:val="21"/>
        </w:rPr>
        <w:t>、修订和完善各项工作制度，实现以制度管人。在充分相信机关广大干部职工素质的前提下，所有制度实行</w:t>
      </w:r>
      <w:r>
        <w:rPr>
          <w:rFonts w:ascii="Arial" w:hAnsi="Arial" w:cs="Arial"/>
          <w:color w:val="000000"/>
          <w:sz w:val="21"/>
          <w:szCs w:val="21"/>
        </w:rPr>
        <w:t>“</w:t>
      </w:r>
      <w:r>
        <w:rPr>
          <w:rFonts w:ascii="Arial" w:hAnsi="Arial" w:cs="Arial"/>
          <w:color w:val="000000"/>
          <w:sz w:val="21"/>
          <w:szCs w:val="21"/>
        </w:rPr>
        <w:t>无申诉</w:t>
      </w:r>
      <w:r>
        <w:rPr>
          <w:rFonts w:ascii="Arial" w:hAnsi="Arial" w:cs="Arial"/>
          <w:color w:val="000000"/>
          <w:sz w:val="21"/>
          <w:szCs w:val="21"/>
        </w:rPr>
        <w:t>”</w:t>
      </w:r>
      <w:r>
        <w:rPr>
          <w:rFonts w:ascii="Arial" w:hAnsi="Arial" w:cs="Arial"/>
          <w:color w:val="000000"/>
          <w:sz w:val="21"/>
          <w:szCs w:val="21"/>
        </w:rPr>
        <w:t>处理原则，即只要遭到投诉，被投诉人均没有机会对被投诉事件进行申诉和解释，中心将按制度规定直接进行处罚。在</w:t>
      </w:r>
      <w:r>
        <w:rPr>
          <w:rFonts w:ascii="Arial" w:hAnsi="Arial" w:cs="Arial"/>
          <w:color w:val="000000"/>
          <w:sz w:val="21"/>
          <w:szCs w:val="21"/>
        </w:rPr>
        <w:t>XX</w:t>
      </w:r>
      <w:r>
        <w:rPr>
          <w:rFonts w:ascii="Arial" w:hAnsi="Arial" w:cs="Arial"/>
          <w:color w:val="000000"/>
          <w:sz w:val="21"/>
          <w:szCs w:val="21"/>
        </w:rPr>
        <w:t>年的一次会务承办中，由于特殊原因，高教处要求特案处理，事先处领导也跟中心主要领导做了电话交流，但因为当时中心领导出差在外，没有及时衔接落实到位，遭到了高教处的投诉，对此，中心会务接待员、中心主要领导分别按制度给予经济处罚。</w:t>
      </w:r>
    </w:p>
    <w:p w:rsidR="002C640E" w:rsidRDefault="002C640E" w:rsidP="002C640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长期以来，中心企业化管理模式、整体服务意识、态度和质量受到了省内外高度关注，省内其他厅局单位的后勤中心以及部分省外相关单位纷纷来函来人了解情况，参观学习，中心各项工作制度还被来访单位带回作为参考，产生了较大影响。</w:t>
      </w:r>
    </w:p>
    <w:p w:rsidR="002C640E" w:rsidRDefault="002C640E" w:rsidP="002C640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二、存在的困难和问题</w:t>
      </w:r>
      <w:r>
        <w:rPr>
          <w:rFonts w:ascii="Arial" w:hAnsi="Arial" w:cs="Arial"/>
          <w:color w:val="000000"/>
          <w:sz w:val="21"/>
          <w:szCs w:val="21"/>
        </w:rPr>
        <w:t>:</w:t>
      </w:r>
    </w:p>
    <w:p w:rsidR="002C640E" w:rsidRDefault="002C640E" w:rsidP="002C640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、由于有关政策的变化，中心企业经营遇到了很大困难，非常需要相关处室的大力支持。</w:t>
      </w:r>
    </w:p>
    <w:p w:rsidR="002C640E" w:rsidRDefault="002C640E" w:rsidP="002C640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lastRenderedPageBreak/>
        <w:t>2</w:t>
      </w:r>
      <w:r>
        <w:rPr>
          <w:rFonts w:ascii="Arial" w:hAnsi="Arial" w:cs="Arial"/>
          <w:color w:val="000000"/>
          <w:sz w:val="21"/>
          <w:szCs w:val="21"/>
        </w:rPr>
        <w:t>、少数职工的服务意识仍有欠缺，服务不到位。</w:t>
      </w:r>
    </w:p>
    <w:p w:rsidR="002C640E" w:rsidRDefault="002C640E" w:rsidP="002C640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第三部分</w:t>
      </w:r>
      <w:r>
        <w:rPr>
          <w:rFonts w:ascii="Arial" w:hAnsi="Arial" w:cs="Arial"/>
          <w:color w:val="000000"/>
          <w:sz w:val="21"/>
          <w:szCs w:val="21"/>
        </w:rPr>
        <w:t xml:space="preserve"> XX</w:t>
      </w:r>
      <w:r>
        <w:rPr>
          <w:rFonts w:ascii="Arial" w:hAnsi="Arial" w:cs="Arial"/>
          <w:color w:val="000000"/>
          <w:sz w:val="21"/>
          <w:szCs w:val="21"/>
        </w:rPr>
        <w:t>年工作计划</w:t>
      </w:r>
    </w:p>
    <w:p w:rsidR="002C640E" w:rsidRDefault="002C640E" w:rsidP="002C640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、加强中心内部建设和管理，努力改进和提高中心各项服务工作并长抓不懈。</w:t>
      </w:r>
    </w:p>
    <w:p w:rsidR="002C640E" w:rsidRDefault="002C640E" w:rsidP="002C640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、坚持</w:t>
      </w:r>
      <w:r>
        <w:rPr>
          <w:rFonts w:ascii="Arial" w:hAnsi="Arial" w:cs="Arial"/>
          <w:color w:val="000000"/>
          <w:sz w:val="21"/>
          <w:szCs w:val="21"/>
        </w:rPr>
        <w:t>“</w:t>
      </w:r>
      <w:r>
        <w:rPr>
          <w:rFonts w:ascii="Arial" w:hAnsi="Arial" w:cs="Arial"/>
          <w:color w:val="000000"/>
          <w:sz w:val="21"/>
          <w:szCs w:val="21"/>
        </w:rPr>
        <w:t>改革</w:t>
      </w:r>
      <w:r>
        <w:rPr>
          <w:rFonts w:ascii="Arial" w:hAnsi="Arial" w:cs="Arial"/>
          <w:color w:val="000000"/>
          <w:sz w:val="21"/>
          <w:szCs w:val="21"/>
        </w:rPr>
        <w:t>-</w:t>
      </w:r>
      <w:r>
        <w:rPr>
          <w:rFonts w:ascii="Arial" w:hAnsi="Arial" w:cs="Arial"/>
          <w:color w:val="000000"/>
          <w:sz w:val="21"/>
          <w:szCs w:val="21"/>
        </w:rPr>
        <w:t>创新</w:t>
      </w:r>
      <w:r>
        <w:rPr>
          <w:rFonts w:ascii="Arial" w:hAnsi="Arial" w:cs="Arial"/>
          <w:color w:val="000000"/>
          <w:sz w:val="21"/>
          <w:szCs w:val="21"/>
        </w:rPr>
        <w:t>-</w:t>
      </w:r>
      <w:r>
        <w:rPr>
          <w:rFonts w:ascii="Arial" w:hAnsi="Arial" w:cs="Arial"/>
          <w:color w:val="000000"/>
          <w:sz w:val="21"/>
          <w:szCs w:val="21"/>
        </w:rPr>
        <w:t>发展</w:t>
      </w:r>
      <w:r>
        <w:rPr>
          <w:rFonts w:ascii="Arial" w:hAnsi="Arial" w:cs="Arial"/>
          <w:color w:val="000000"/>
          <w:sz w:val="21"/>
          <w:szCs w:val="21"/>
        </w:rPr>
        <w:t>”</w:t>
      </w:r>
      <w:r>
        <w:rPr>
          <w:rFonts w:ascii="Arial" w:hAnsi="Arial" w:cs="Arial"/>
          <w:color w:val="000000"/>
          <w:sz w:val="21"/>
          <w:szCs w:val="21"/>
        </w:rPr>
        <w:t>的理念，积极参与事业单位改革，开创中心新的工作和经营局面。</w:t>
      </w:r>
    </w:p>
    <w:p w:rsidR="002C640E" w:rsidRDefault="002C640E" w:rsidP="002C640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、全面完成八一大道宿舍院区和南湖路宿舍院区的改造，推进和实施院区物业管理市场化。</w:t>
      </w:r>
    </w:p>
    <w:p w:rsidR="002C640E" w:rsidRDefault="002C640E" w:rsidP="002C640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4</w:t>
      </w:r>
      <w:r>
        <w:rPr>
          <w:rFonts w:ascii="Arial" w:hAnsi="Arial" w:cs="Arial"/>
          <w:color w:val="000000"/>
          <w:sz w:val="21"/>
          <w:szCs w:val="21"/>
        </w:rPr>
        <w:t>、在相关处室的支持下，利用高中课改契机，使教育印刷厂的业务和利润有较大幅度的增长。进一步开辟物流市场，扩占全国物流市场份额。</w:t>
      </w:r>
    </w:p>
    <w:p w:rsidR="002C640E" w:rsidRDefault="002C640E" w:rsidP="002C640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5</w:t>
      </w:r>
      <w:r>
        <w:rPr>
          <w:rFonts w:ascii="Arial" w:hAnsi="Arial" w:cs="Arial"/>
          <w:color w:val="000000"/>
          <w:sz w:val="21"/>
          <w:szCs w:val="21"/>
        </w:rPr>
        <w:t>、对江西教育发展大厦提供后勤保障。</w:t>
      </w:r>
    </w:p>
    <w:p w:rsidR="002C640E" w:rsidRDefault="002C640E" w:rsidP="002C640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6</w:t>
      </w:r>
      <w:r>
        <w:rPr>
          <w:rFonts w:ascii="Arial" w:hAnsi="Arial" w:cs="Arial"/>
          <w:color w:val="000000"/>
          <w:sz w:val="21"/>
          <w:szCs w:val="21"/>
        </w:rPr>
        <w:t>、在不违反国家政策的情况下，努力解决机关各处室交通、接待、通讯、加班等费用补贴，进一步提高全厅工作质量和生活质量。</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3CE6" w:rsidRDefault="00CA3CE6" w:rsidP="002C640E">
      <w:pPr>
        <w:spacing w:after="0"/>
      </w:pPr>
      <w:r>
        <w:separator/>
      </w:r>
    </w:p>
  </w:endnote>
  <w:endnote w:type="continuationSeparator" w:id="0">
    <w:p w:rsidR="00CA3CE6" w:rsidRDefault="00CA3CE6" w:rsidP="002C640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3CE6" w:rsidRDefault="00CA3CE6" w:rsidP="002C640E">
      <w:pPr>
        <w:spacing w:after="0"/>
      </w:pPr>
      <w:r>
        <w:separator/>
      </w:r>
    </w:p>
  </w:footnote>
  <w:footnote w:type="continuationSeparator" w:id="0">
    <w:p w:rsidR="00CA3CE6" w:rsidRDefault="00CA3CE6" w:rsidP="002C640E">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2C640E"/>
    <w:rsid w:val="00323B43"/>
    <w:rsid w:val="003D37D8"/>
    <w:rsid w:val="00426133"/>
    <w:rsid w:val="004358AB"/>
    <w:rsid w:val="00660688"/>
    <w:rsid w:val="008B7726"/>
    <w:rsid w:val="00CA3CE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C640E"/>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2C640E"/>
    <w:rPr>
      <w:rFonts w:ascii="Tahoma" w:hAnsi="Tahoma"/>
      <w:sz w:val="18"/>
      <w:szCs w:val="18"/>
    </w:rPr>
  </w:style>
  <w:style w:type="paragraph" w:styleId="a4">
    <w:name w:val="footer"/>
    <w:basedOn w:val="a"/>
    <w:link w:val="Char0"/>
    <w:uiPriority w:val="99"/>
    <w:semiHidden/>
    <w:unhideWhenUsed/>
    <w:rsid w:val="002C640E"/>
    <w:pPr>
      <w:tabs>
        <w:tab w:val="center" w:pos="4153"/>
        <w:tab w:val="right" w:pos="8306"/>
      </w:tabs>
    </w:pPr>
    <w:rPr>
      <w:sz w:val="18"/>
      <w:szCs w:val="18"/>
    </w:rPr>
  </w:style>
  <w:style w:type="character" w:customStyle="1" w:styleId="Char0">
    <w:name w:val="页脚 Char"/>
    <w:basedOn w:val="a0"/>
    <w:link w:val="a4"/>
    <w:uiPriority w:val="99"/>
    <w:semiHidden/>
    <w:rsid w:val="002C640E"/>
    <w:rPr>
      <w:rFonts w:ascii="Tahoma" w:hAnsi="Tahoma"/>
      <w:sz w:val="18"/>
      <w:szCs w:val="18"/>
    </w:rPr>
  </w:style>
  <w:style w:type="paragraph" w:styleId="a5">
    <w:name w:val="Normal (Web)"/>
    <w:basedOn w:val="a"/>
    <w:uiPriority w:val="99"/>
    <w:semiHidden/>
    <w:unhideWhenUsed/>
    <w:rsid w:val="002C640E"/>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74141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534</Words>
  <Characters>3045</Characters>
  <Application>Microsoft Office Word</Application>
  <DocSecurity>0</DocSecurity>
  <Lines>25</Lines>
  <Paragraphs>7</Paragraphs>
  <ScaleCrop>false</ScaleCrop>
  <Company/>
  <LinksUpToDate>false</LinksUpToDate>
  <CharactersWithSpaces>3572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2015-03-17T07:47:00Z</dcterms:modified>
</cp:coreProperties>
</file>