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31A" w:rsidRDefault="00B5431A" w:rsidP="00B5431A">
      <w:pPr>
        <w:widowControl/>
        <w:shd w:val="clear" w:color="auto" w:fill="FFFFFF"/>
        <w:spacing w:line="525" w:lineRule="atLeast"/>
        <w:jc w:val="center"/>
        <w:rPr>
          <w:rFonts w:ascii="黑体" w:eastAsia="黑体" w:hAnsi="宋体" w:cs="宋体" w:hint="eastAsia"/>
          <w:b/>
          <w:kern w:val="0"/>
          <w:sz w:val="44"/>
          <w:szCs w:val="44"/>
        </w:rPr>
      </w:pPr>
      <w:r w:rsidRPr="00B5431A">
        <w:rPr>
          <w:rFonts w:ascii="黑体" w:eastAsia="黑体" w:hAnsi="宋体" w:cs="宋体" w:hint="eastAsia"/>
          <w:b/>
          <w:kern w:val="0"/>
          <w:sz w:val="44"/>
          <w:szCs w:val="44"/>
        </w:rPr>
        <w:t xml:space="preserve">初中数学课改心得体会 </w:t>
      </w:r>
    </w:p>
    <w:p w:rsidR="00B5431A" w:rsidRPr="00B5431A" w:rsidRDefault="00B5431A" w:rsidP="00B5431A">
      <w:pPr>
        <w:widowControl/>
        <w:shd w:val="clear" w:color="auto" w:fill="FFFFFF"/>
        <w:spacing w:line="525" w:lineRule="atLeast"/>
        <w:jc w:val="center"/>
        <w:rPr>
          <w:rFonts w:ascii="黑体" w:eastAsia="黑体" w:hAnsi="宋体" w:cs="宋体"/>
          <w:b/>
          <w:kern w:val="0"/>
          <w:sz w:val="36"/>
          <w:szCs w:val="36"/>
        </w:rPr>
      </w:pPr>
      <w:r w:rsidRPr="00B5431A">
        <w:rPr>
          <w:rFonts w:ascii="黑体" w:eastAsia="黑体" w:hAnsi="宋体" w:cs="宋体" w:hint="eastAsia"/>
          <w:b/>
          <w:kern w:val="0"/>
          <w:sz w:val="36"/>
          <w:szCs w:val="36"/>
        </w:rPr>
        <w:t>范家学校</w:t>
      </w:r>
      <w:r>
        <w:rPr>
          <w:rFonts w:ascii="黑体" w:eastAsia="黑体" w:hAnsi="宋体" w:cs="宋体" w:hint="eastAsia"/>
          <w:b/>
          <w:kern w:val="0"/>
          <w:sz w:val="36"/>
          <w:szCs w:val="36"/>
        </w:rPr>
        <w:t xml:space="preserve">   </w:t>
      </w:r>
      <w:r w:rsidRPr="00B5431A">
        <w:rPr>
          <w:rFonts w:ascii="黑体" w:eastAsia="黑体" w:hAnsi="宋体" w:cs="宋体" w:hint="eastAsia"/>
          <w:b/>
          <w:kern w:val="0"/>
          <w:sz w:val="36"/>
          <w:szCs w:val="36"/>
        </w:rPr>
        <w:t>汪海龙</w:t>
      </w:r>
    </w:p>
    <w:p w:rsidR="00B5431A" w:rsidRPr="00B5431A" w:rsidRDefault="00B5431A" w:rsidP="00B5431A">
      <w:pPr>
        <w:widowControl/>
        <w:shd w:val="clear" w:color="auto" w:fill="FFFFFF"/>
        <w:spacing w:line="315" w:lineRule="atLeast"/>
        <w:jc w:val="left"/>
        <w:textAlignment w:val="baseline"/>
        <w:rPr>
          <w:rFonts w:ascii="inherit" w:eastAsia="宋体" w:hAnsi="inherit" w:cs="宋体"/>
          <w:color w:val="323232"/>
          <w:kern w:val="0"/>
          <w:sz w:val="18"/>
          <w:szCs w:val="18"/>
        </w:rPr>
      </w:pPr>
      <w:r w:rsidRPr="00B5431A">
        <w:rPr>
          <w:rFonts w:ascii="inherit" w:eastAsia="宋体" w:hAnsi="inherit" w:cs="宋体"/>
          <w:color w:val="323232"/>
          <w:kern w:val="0"/>
          <w:sz w:val="18"/>
          <w:szCs w:val="18"/>
        </w:rPr>
        <w:t> </w:t>
      </w:r>
    </w:p>
    <w:p w:rsidR="00B5431A" w:rsidRPr="00B5431A" w:rsidRDefault="00B5431A" w:rsidP="00B5431A">
      <w:pPr>
        <w:widowControl/>
        <w:shd w:val="clear" w:color="auto" w:fill="FFFFFF"/>
        <w:spacing w:line="315" w:lineRule="atLeast"/>
        <w:jc w:val="left"/>
        <w:textAlignment w:val="baseline"/>
        <w:rPr>
          <w:rFonts w:ascii="inherit" w:eastAsia="宋体" w:hAnsi="inherit" w:cs="宋体"/>
          <w:color w:val="323232"/>
          <w:kern w:val="0"/>
          <w:sz w:val="32"/>
          <w:szCs w:val="32"/>
        </w:rPr>
      </w:pPr>
      <w:r w:rsidRPr="00B5431A">
        <w:rPr>
          <w:rFonts w:ascii="inherit" w:eastAsia="宋体" w:hAnsi="inherit" w:cs="宋体"/>
          <w:color w:val="323232"/>
          <w:kern w:val="0"/>
          <w:sz w:val="18"/>
          <w:szCs w:val="18"/>
        </w:rPr>
        <w:t> </w:t>
      </w:r>
      <w:r w:rsidRPr="00B5431A">
        <w:rPr>
          <w:rFonts w:ascii="inherit" w:eastAsia="宋体" w:hAnsi="inherit" w:cs="宋体"/>
          <w:color w:val="323232"/>
          <w:kern w:val="0"/>
          <w:sz w:val="32"/>
          <w:szCs w:val="32"/>
        </w:rPr>
        <w:t> </w:t>
      </w:r>
      <w:r w:rsidRPr="00B5431A">
        <w:rPr>
          <w:rFonts w:ascii="inherit" w:eastAsia="宋体" w:hAnsi="inherit" w:cs="宋体"/>
          <w:b/>
          <w:bCs/>
          <w:color w:val="323232"/>
          <w:kern w:val="0"/>
          <w:sz w:val="32"/>
          <w:szCs w:val="32"/>
        </w:rPr>
        <w:t>一、激发学生潜能，鼓励探索创新</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建构主义学习理论认为，知识不是通过教师传授而得到的，而是学习者在一定的社会文化背景下，借助其他人（包括教师、家长、同学）的帮助，利用必要的学习资源，主动地采用适合自身的学习方法，通过意义建构的方式而获得的。这要求教师在课堂教学中，要根据教学内容创设情境，激发学生的学习热情，挖掘学生的潜能，鼓励学生大胆创新与实践。要让学生在自主探索和合作交流过程中获得基本数学知识和技能，使他们觉得每项知识都是他们实践创造出来的，而不是教师强加给他们的。</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w:t>
      </w:r>
      <w:r w:rsidRPr="00B5431A">
        <w:rPr>
          <w:rFonts w:ascii="inherit" w:eastAsia="宋体" w:hAnsi="inherit" w:cs="宋体"/>
          <w:b/>
          <w:bCs/>
          <w:color w:val="323232"/>
          <w:kern w:val="0"/>
          <w:sz w:val="32"/>
          <w:szCs w:val="32"/>
        </w:rPr>
        <w:t xml:space="preserve">　　二、转变教育观念，发扬教学民主</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数学教学活动必须建立在学生的认知发展水平和已有的知识经验基础之上。在教学过程中，教师要转变思想，更新教育观念，把学习的主动权交给学生，鼓励学生积极参与教学活动。教师要走出演讲者的角色，成为全体学生学习的组织者、激励者、引导者、协调者和合作者。学生能自己做的事教师不能代劳。教师的主要任务应是在学生的学习过程中，在恰当的时候给予恰当的引导与帮助。要让学生通过亲身经历、体验数学知识的形成和应用过程来获取知识，发展能力。</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lastRenderedPageBreak/>
        <w:t xml:space="preserve">　　</w:t>
      </w:r>
      <w:r w:rsidRPr="00B5431A">
        <w:rPr>
          <w:rFonts w:ascii="inherit" w:eastAsia="宋体" w:hAnsi="inherit" w:cs="宋体"/>
          <w:color w:val="323232"/>
          <w:kern w:val="0"/>
          <w:sz w:val="32"/>
          <w:szCs w:val="32"/>
        </w:rPr>
        <w:br/>
      </w:r>
      <w:r w:rsidRPr="00B5431A">
        <w:rPr>
          <w:rFonts w:ascii="inherit" w:eastAsia="宋体" w:hAnsi="inherit" w:cs="宋体"/>
          <w:b/>
          <w:bCs/>
          <w:color w:val="323232"/>
          <w:kern w:val="0"/>
          <w:sz w:val="32"/>
          <w:szCs w:val="32"/>
        </w:rPr>
        <w:t xml:space="preserve">　　三、联系生活实际，培养学习兴趣</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某些学生不想学习或讨厌学习，是因为他们觉得学习枯燥无味，认为学习数学就是把那些公式、定理、法则和解题规律记熟，然后反反复复地做题。新教材的内容编排切实体现了数学来源于生活又服务于生活的思想，通过生活中的数学问题或我们身边的数学事例来阐明数学知识的形成与发展过程。在教学过程中，教师要利用好教材列举的与我们生活息息相关的数学素材和形象的图表来培养学生的学习兴趣。教师要尊重学生，热爱学生，关心学生，经常给予学生鼓励和帮助。学习上要及时总结表彰，使学生充分感受到成功的喜悦，感受到学习是一件愉快的事情。要通过自己的教学，使学生乐学、愿学、想学，感受到学习是一件很有趣的事情，值得为学习而勤奋，不会有一点苦的感觉。</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新教材中编排的有关内容，如</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地砖的铺设</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图标的收集</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打折销售</w:t>
      </w:r>
      <w:r w:rsidRPr="00B5431A">
        <w:rPr>
          <w:rFonts w:ascii="inherit" w:eastAsia="宋体" w:hAnsi="inherit" w:cs="宋体"/>
          <w:color w:val="323232"/>
          <w:kern w:val="0"/>
          <w:sz w:val="32"/>
          <w:szCs w:val="32"/>
        </w:rPr>
        <w:t>”</w:t>
      </w:r>
      <w:r w:rsidRPr="00B5431A">
        <w:rPr>
          <w:rFonts w:ascii="inherit" w:eastAsia="宋体" w:hAnsi="inherit" w:cs="宋体"/>
          <w:color w:val="323232"/>
          <w:kern w:val="0"/>
          <w:sz w:val="32"/>
          <w:szCs w:val="32"/>
        </w:rPr>
        <w:t>等等，教师都可以充分利用，让学生走出课堂去学习，体会数学与生活的密切联系，培养学生的学习兴趣。</w:t>
      </w:r>
      <w:r w:rsidRPr="00B5431A">
        <w:rPr>
          <w:rFonts w:ascii="inherit" w:eastAsia="宋体" w:hAnsi="inherit" w:cs="宋体"/>
          <w:color w:val="323232"/>
          <w:kern w:val="0"/>
          <w:sz w:val="32"/>
          <w:szCs w:val="32"/>
        </w:rPr>
        <w:br/>
      </w:r>
      <w:r w:rsidRPr="00B5431A">
        <w:rPr>
          <w:rFonts w:ascii="inherit" w:eastAsia="宋体" w:hAnsi="inherit" w:cs="宋体"/>
          <w:b/>
          <w:bCs/>
          <w:color w:val="323232"/>
          <w:kern w:val="0"/>
          <w:sz w:val="32"/>
          <w:szCs w:val="32"/>
        </w:rPr>
        <w:t xml:space="preserve">　　四、关注个体差异，促使人人发展</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《数学课程标准》指出：数学教育要面向全体学生，实现：人人学有价值的数学，人人都能获得必需的数学，不同的人在数学上得到不同的发展。数学教育要促进每一个学生</w:t>
      </w:r>
      <w:r w:rsidRPr="00B5431A">
        <w:rPr>
          <w:rFonts w:ascii="inherit" w:eastAsia="宋体" w:hAnsi="inherit" w:cs="宋体"/>
          <w:color w:val="323232"/>
          <w:kern w:val="0"/>
          <w:sz w:val="32"/>
          <w:szCs w:val="32"/>
        </w:rPr>
        <w:lastRenderedPageBreak/>
        <w:t>的发展，即要为所有学生打好共同基础，也要注意发展学生的个性和特长。由于各种不同的因素，学生在数学知识、技能、能力方面和志趣上存在差异，教师在教学中要承认这种差异，因材施教，因势利导。要从学生实际出发，兼顾学习有困难和学有余力的学生，通过多种途径和方法，满足他们的学习需求，发展他们的数学才能。</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br/>
      </w:r>
      <w:r w:rsidRPr="00B5431A">
        <w:rPr>
          <w:rFonts w:ascii="inherit" w:eastAsia="宋体" w:hAnsi="inherit" w:cs="宋体"/>
          <w:b/>
          <w:bCs/>
          <w:color w:val="323232"/>
          <w:kern w:val="0"/>
          <w:sz w:val="32"/>
          <w:szCs w:val="32"/>
        </w:rPr>
        <w:t xml:space="preserve">　　五、媒体辅助教学，提高教学效益</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数学课程标准》指出：教师要充分利用现代教育技术辅助教学，大力开发并向学生提供更为丰富的学习资源，把现代信息技术作为学生学习数学和解决问题的有力工具，致力于改变学生的学习方式，使学生乐意并有更多的精力投入到现实的、探索性的数学活动中去。因此，在课堂教学中，教师要根据教学内容恰当地运用计算机进行辅助教学，为学生提供更为广阔的自由活动的时间和空间，提供更为丰富的数学学习资源。</w:t>
      </w:r>
      <w:r w:rsidRPr="00B5431A">
        <w:rPr>
          <w:rFonts w:ascii="inherit" w:eastAsia="宋体" w:hAnsi="inherit" w:cs="宋体"/>
          <w:color w:val="323232"/>
          <w:kern w:val="0"/>
          <w:sz w:val="32"/>
          <w:szCs w:val="32"/>
        </w:rPr>
        <w:br/>
      </w:r>
      <w:r w:rsidRPr="00B5431A">
        <w:rPr>
          <w:rFonts w:ascii="inherit" w:eastAsia="宋体" w:hAnsi="inherit" w:cs="宋体"/>
          <w:color w:val="323232"/>
          <w:kern w:val="0"/>
          <w:sz w:val="32"/>
          <w:szCs w:val="32"/>
        </w:rPr>
        <w:t xml:space="preserve">　　　总之，只要我们在教学过程中能坚持利用新课程的理念来指导课堂教学，善于运用丰富多彩的课堂活动方式和教学手段，尽可能多地为学生创造动口、动脑、动手的机会，让他们更多地参与教学，学生学习数学的主动性和积极性就会得到不断加强，学生的数学素养和创新能力就一定会得到全面的提高与发展。</w:t>
      </w:r>
    </w:p>
    <w:p w:rsidR="00B5431A" w:rsidRPr="00B5431A" w:rsidRDefault="00B5431A" w:rsidP="00B5431A">
      <w:pPr>
        <w:widowControl/>
        <w:shd w:val="clear" w:color="auto" w:fill="FFFFFF"/>
        <w:spacing w:line="450" w:lineRule="atLeast"/>
        <w:jc w:val="left"/>
        <w:rPr>
          <w:rFonts w:ascii="宋体" w:eastAsia="宋体" w:hAnsi="宋体" w:cs="宋体"/>
          <w:color w:val="000000"/>
          <w:kern w:val="0"/>
          <w:szCs w:val="21"/>
        </w:rPr>
      </w:pPr>
      <w:r w:rsidRPr="00B5431A">
        <w:rPr>
          <w:rFonts w:ascii="宋体" w:eastAsia="宋体" w:hAnsi="宋体" w:cs="宋体"/>
          <w:color w:val="000000"/>
          <w:kern w:val="0"/>
          <w:szCs w:val="21"/>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in;height:2in" o:ole="">
            <v:imagedata r:id="rId4" o:title=""/>
          </v:shape>
          <w:control r:id="rId5" w:name="_610654685" w:shapeid="_x0000_i1029"/>
        </w:object>
      </w:r>
      <w:r w:rsidRPr="00B5431A">
        <w:rPr>
          <w:rFonts w:ascii="宋体" w:eastAsia="宋体" w:hAnsi="宋体" w:cs="宋体"/>
          <w:color w:val="000000"/>
          <w:kern w:val="0"/>
          <w:szCs w:val="21"/>
        </w:rPr>
        <w:pict/>
      </w:r>
    </w:p>
    <w:p w:rsidR="00AF2F4F" w:rsidRDefault="00AF2F4F">
      <w:pPr>
        <w:rPr>
          <w:rFonts w:hint="eastAsia"/>
        </w:rPr>
      </w:pPr>
    </w:p>
    <w:sectPr w:rsidR="00AF2F4F" w:rsidSect="00AF2F4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黑体">
    <w:altName w:val="宋体"/>
    <w:panose1 w:val="02010600030101010101"/>
    <w:charset w:val="86"/>
    <w:family w:val="modern"/>
    <w:notTrueType/>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5431A"/>
    <w:rsid w:val="00AF2F4F"/>
    <w:rsid w:val="00B543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F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31A"/>
    <w:pPr>
      <w:widowControl/>
      <w:spacing w:line="315" w:lineRule="atLeast"/>
      <w:jc w:val="left"/>
      <w:textAlignment w:val="baseline"/>
    </w:pPr>
    <w:rPr>
      <w:rFonts w:ascii="inherit" w:eastAsia="宋体" w:hAnsi="inherit" w:cs="宋体"/>
      <w:color w:val="323232"/>
      <w:kern w:val="0"/>
      <w:sz w:val="18"/>
      <w:szCs w:val="18"/>
    </w:rPr>
  </w:style>
  <w:style w:type="character" w:styleId="a4">
    <w:name w:val="Strong"/>
    <w:basedOn w:val="a0"/>
    <w:uiPriority w:val="22"/>
    <w:qFormat/>
    <w:rsid w:val="00B5431A"/>
    <w:rPr>
      <w:b/>
      <w:bCs/>
    </w:rPr>
  </w:style>
</w:styles>
</file>

<file path=word/webSettings.xml><?xml version="1.0" encoding="utf-8"?>
<w:webSettings xmlns:r="http://schemas.openxmlformats.org/officeDocument/2006/relationships" xmlns:w="http://schemas.openxmlformats.org/wordprocessingml/2006/main">
  <w:divs>
    <w:div w:id="1704551770">
      <w:bodyDiv w:val="1"/>
      <w:marLeft w:val="0"/>
      <w:marRight w:val="0"/>
      <w:marTop w:val="0"/>
      <w:marBottom w:val="0"/>
      <w:divBdr>
        <w:top w:val="none" w:sz="0" w:space="0" w:color="auto"/>
        <w:left w:val="none" w:sz="0" w:space="0" w:color="auto"/>
        <w:bottom w:val="none" w:sz="0" w:space="0" w:color="auto"/>
        <w:right w:val="none" w:sz="0" w:space="0" w:color="auto"/>
      </w:divBdr>
      <w:divsChild>
        <w:div w:id="915283182">
          <w:marLeft w:val="0"/>
          <w:marRight w:val="0"/>
          <w:marTop w:val="0"/>
          <w:marBottom w:val="450"/>
          <w:divBdr>
            <w:top w:val="none" w:sz="0" w:space="0" w:color="auto"/>
            <w:left w:val="none" w:sz="0" w:space="0" w:color="auto"/>
            <w:bottom w:val="none" w:sz="0" w:space="0" w:color="auto"/>
            <w:right w:val="none" w:sz="0" w:space="0" w:color="auto"/>
          </w:divBdr>
          <w:divsChild>
            <w:div w:id="65879092">
              <w:marLeft w:val="0"/>
              <w:marRight w:val="0"/>
              <w:marTop w:val="0"/>
              <w:marBottom w:val="450"/>
              <w:divBdr>
                <w:top w:val="none" w:sz="0" w:space="0" w:color="auto"/>
                <w:left w:val="none" w:sz="0" w:space="0" w:color="auto"/>
                <w:bottom w:val="none" w:sz="0" w:space="0" w:color="auto"/>
                <w:right w:val="none" w:sz="0" w:space="0" w:color="auto"/>
              </w:divBdr>
              <w:divsChild>
                <w:div w:id="1901093498">
                  <w:marLeft w:val="0"/>
                  <w:marRight w:val="0"/>
                  <w:marTop w:val="0"/>
                  <w:marBottom w:val="0"/>
                  <w:divBdr>
                    <w:top w:val="none" w:sz="0" w:space="0" w:color="auto"/>
                    <w:left w:val="none" w:sz="0" w:space="0" w:color="auto"/>
                    <w:bottom w:val="none" w:sz="0" w:space="0" w:color="auto"/>
                    <w:right w:val="none" w:sz="0" w:space="0" w:color="auto"/>
                  </w:divBdr>
                  <w:divsChild>
                    <w:div w:id="1153066054">
                      <w:marLeft w:val="0"/>
                      <w:marRight w:val="0"/>
                      <w:marTop w:val="0"/>
                      <w:marBottom w:val="150"/>
                      <w:divBdr>
                        <w:top w:val="single" w:sz="6" w:space="0" w:color="D1D1D1"/>
                        <w:left w:val="single" w:sz="6" w:space="0" w:color="D1D1D1"/>
                        <w:bottom w:val="single" w:sz="6" w:space="0" w:color="D1D1D1"/>
                        <w:right w:val="single" w:sz="6" w:space="0" w:color="D1D1D1"/>
                      </w:divBdr>
                      <w:divsChild>
                        <w:div w:id="845828127">
                          <w:marLeft w:val="0"/>
                          <w:marRight w:val="0"/>
                          <w:marTop w:val="0"/>
                          <w:marBottom w:val="0"/>
                          <w:divBdr>
                            <w:top w:val="none" w:sz="0" w:space="0" w:color="auto"/>
                            <w:left w:val="none" w:sz="0" w:space="0" w:color="auto"/>
                            <w:bottom w:val="none" w:sz="0" w:space="0" w:color="auto"/>
                            <w:right w:val="none" w:sz="0" w:space="0" w:color="auto"/>
                          </w:divBdr>
                          <w:divsChild>
                            <w:div w:id="158934139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231</Words>
  <Characters>1320</Characters>
  <Application>Microsoft Office Word</Application>
  <DocSecurity>0</DocSecurity>
  <Lines>11</Lines>
  <Paragraphs>3</Paragraphs>
  <ScaleCrop>false</ScaleCrop>
  <Company>Microsoft</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2015-04-08T01:57:00Z</dcterms:created>
  <dcterms:modified xsi:type="dcterms:W3CDTF">2015-04-08T01:59:00Z</dcterms:modified>
</cp:coreProperties>
</file>